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375" w:rsidRPr="00337D6F" w:rsidRDefault="001B25BF" w:rsidP="00337D6F">
      <w:pPr>
        <w:spacing w:after="0" w:line="480" w:lineRule="auto"/>
        <w:contextualSpacing/>
        <w:jc w:val="both"/>
        <w:rPr>
          <w:rFonts w:ascii="Times New Roman" w:hAnsi="Times New Roman" w:cs="Times New Roman"/>
          <w:sz w:val="24"/>
          <w:szCs w:val="24"/>
        </w:rPr>
      </w:pPr>
      <w:r w:rsidRPr="00337D6F">
        <w:rPr>
          <w:rFonts w:ascii="Times New Roman" w:hAnsi="Times New Roman" w:cs="Times New Roman"/>
          <w:sz w:val="24"/>
          <w:szCs w:val="24"/>
        </w:rPr>
        <w:t xml:space="preserve">                                                         </w:t>
      </w: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F24375" w:rsidRPr="00337D6F" w:rsidRDefault="00F24375" w:rsidP="00337D6F">
      <w:pPr>
        <w:spacing w:after="0" w:line="480" w:lineRule="auto"/>
        <w:jc w:val="both"/>
        <w:rPr>
          <w:rFonts w:ascii="Times New Roman" w:hAnsi="Times New Roman" w:cs="Times New Roman"/>
          <w:sz w:val="24"/>
          <w:szCs w:val="24"/>
        </w:rPr>
      </w:pPr>
    </w:p>
    <w:p w:rsidR="00337D6F" w:rsidRPr="00337D6F" w:rsidRDefault="001B25BF" w:rsidP="00337D6F">
      <w:pPr>
        <w:spacing w:after="0" w:line="480" w:lineRule="auto"/>
        <w:jc w:val="center"/>
        <w:rPr>
          <w:rFonts w:ascii="Times New Roman" w:hAnsi="Times New Roman" w:cs="Times New Roman"/>
          <w:sz w:val="24"/>
          <w:szCs w:val="24"/>
        </w:rPr>
      </w:pPr>
      <w:r w:rsidRPr="00337D6F">
        <w:rPr>
          <w:rFonts w:ascii="Times New Roman" w:hAnsi="Times New Roman" w:cs="Times New Roman"/>
          <w:sz w:val="24"/>
          <w:szCs w:val="24"/>
        </w:rPr>
        <w:t>Operation Management</w:t>
      </w:r>
    </w:p>
    <w:p w:rsidR="00F24375" w:rsidRPr="00337D6F" w:rsidRDefault="009D593F" w:rsidP="00337D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Chelsea Tussey</w:t>
      </w:r>
    </w:p>
    <w:p w:rsidR="00F24375" w:rsidRPr="00337D6F" w:rsidRDefault="009D593F" w:rsidP="00337D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F24375" w:rsidRPr="00337D6F" w:rsidRDefault="00F24375" w:rsidP="00337D6F">
      <w:pPr>
        <w:spacing w:after="0" w:line="480" w:lineRule="auto"/>
        <w:contextualSpacing/>
        <w:jc w:val="both"/>
        <w:rPr>
          <w:rFonts w:ascii="Times New Roman" w:hAnsi="Times New Roman" w:cs="Times New Roman"/>
          <w:sz w:val="24"/>
          <w:szCs w:val="24"/>
        </w:rPr>
      </w:pPr>
    </w:p>
    <w:p w:rsidR="00F24375" w:rsidRPr="00337D6F" w:rsidRDefault="001B25BF" w:rsidP="00337D6F">
      <w:pPr>
        <w:spacing w:after="0" w:line="480" w:lineRule="auto"/>
        <w:jc w:val="both"/>
        <w:rPr>
          <w:rFonts w:ascii="Times New Roman" w:hAnsi="Times New Roman" w:cs="Times New Roman"/>
          <w:sz w:val="24"/>
          <w:szCs w:val="24"/>
        </w:rPr>
      </w:pPr>
      <w:r w:rsidRPr="00337D6F">
        <w:rPr>
          <w:rFonts w:ascii="Times New Roman" w:hAnsi="Times New Roman" w:cs="Times New Roman"/>
          <w:sz w:val="24"/>
          <w:szCs w:val="24"/>
        </w:rPr>
        <w:br w:type="page"/>
      </w:r>
    </w:p>
    <w:p w:rsidR="0078213C" w:rsidRPr="00337D6F" w:rsidRDefault="001B25BF" w:rsidP="00337D6F">
      <w:pPr>
        <w:spacing w:after="0" w:line="480" w:lineRule="auto"/>
        <w:contextualSpacing/>
        <w:jc w:val="center"/>
        <w:rPr>
          <w:rFonts w:ascii="Times New Roman" w:hAnsi="Times New Roman" w:cs="Times New Roman"/>
          <w:sz w:val="24"/>
          <w:szCs w:val="24"/>
        </w:rPr>
      </w:pPr>
      <w:r w:rsidRPr="00337D6F">
        <w:rPr>
          <w:rFonts w:ascii="Times New Roman" w:hAnsi="Times New Roman" w:cs="Times New Roman"/>
          <w:sz w:val="24"/>
          <w:szCs w:val="24"/>
        </w:rPr>
        <w:lastRenderedPageBreak/>
        <w:t>Operation Management</w:t>
      </w:r>
    </w:p>
    <w:p w:rsidR="007255EF" w:rsidRPr="00CD5116" w:rsidRDefault="007255EF" w:rsidP="00CD5116">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This paper </w:t>
      </w:r>
      <w:r>
        <w:rPr>
          <w:rFonts w:ascii="Times New Roman" w:hAnsi="Times New Roman" w:cs="Times New Roman"/>
          <w:sz w:val="24"/>
          <w:szCs w:val="24"/>
        </w:rPr>
        <w:t>provides an analysis of Nissan Moto Company in terms of its operation management functions and theories. The analysis also looks at the different techniques Nissan utilizes in its daily activities. Finny the paper will look at the sustainability efforts at Nissan.</w:t>
      </w:r>
      <w:r w:rsidR="006E6BBD">
        <w:rPr>
          <w:rFonts w:ascii="Times New Roman" w:hAnsi="Times New Roman" w:cs="Times New Roman"/>
          <w:sz w:val="24"/>
          <w:szCs w:val="24"/>
        </w:rPr>
        <w:t xml:space="preserve"> The Analysis of Nissan Motors is divided in three parts. Part one looks at Generation of Value through operational functions and competitive advantage</w:t>
      </w:r>
      <w:r w:rsidR="00740DCD">
        <w:rPr>
          <w:rFonts w:ascii="Times New Roman" w:hAnsi="Times New Roman" w:cs="Times New Roman"/>
          <w:sz w:val="24"/>
          <w:szCs w:val="24"/>
        </w:rPr>
        <w:t xml:space="preserve">. This part will also look at </w:t>
      </w:r>
      <w:r w:rsidR="006E6BBD">
        <w:rPr>
          <w:rFonts w:ascii="Times New Roman" w:hAnsi="Times New Roman" w:cs="Times New Roman"/>
          <w:sz w:val="24"/>
          <w:szCs w:val="24"/>
        </w:rPr>
        <w:t>theories and techniques at Nissan Motors</w:t>
      </w:r>
      <w:r w:rsidR="00740DCD">
        <w:rPr>
          <w:rFonts w:ascii="Times New Roman" w:hAnsi="Times New Roman" w:cs="Times New Roman"/>
          <w:sz w:val="24"/>
          <w:szCs w:val="24"/>
        </w:rPr>
        <w:t xml:space="preserve"> such as forecasting, supply chain risk analysis</w:t>
      </w:r>
      <w:r w:rsidR="006E6BBD">
        <w:rPr>
          <w:rFonts w:ascii="Times New Roman" w:hAnsi="Times New Roman" w:cs="Times New Roman"/>
          <w:sz w:val="24"/>
          <w:szCs w:val="24"/>
        </w:rPr>
        <w:t xml:space="preserve">. </w:t>
      </w:r>
      <w:r w:rsidR="00740DCD">
        <w:rPr>
          <w:rFonts w:ascii="Times New Roman" w:hAnsi="Times New Roman" w:cs="Times New Roman"/>
          <w:sz w:val="24"/>
          <w:szCs w:val="24"/>
        </w:rPr>
        <w:t xml:space="preserve">Part 2 analysis will be an extension of theories and techniques and will focus on </w:t>
      </w:r>
      <w:r w:rsidR="006E6BBD">
        <w:rPr>
          <w:rFonts w:ascii="Times New Roman" w:hAnsi="Times New Roman" w:cs="Times New Roman"/>
          <w:sz w:val="24"/>
          <w:szCs w:val="24"/>
        </w:rPr>
        <w:t>theories such as TOC and TQM</w:t>
      </w:r>
      <w:r w:rsidR="00740DCD">
        <w:rPr>
          <w:rFonts w:ascii="Times New Roman" w:hAnsi="Times New Roman" w:cs="Times New Roman"/>
          <w:sz w:val="24"/>
          <w:szCs w:val="24"/>
        </w:rPr>
        <w:t xml:space="preserve"> which are utilized to ensure proper functionality at manufacturing companies</w:t>
      </w:r>
      <w:r w:rsidR="006E6BBD">
        <w:rPr>
          <w:rFonts w:ascii="Times New Roman" w:hAnsi="Times New Roman" w:cs="Times New Roman"/>
          <w:sz w:val="24"/>
          <w:szCs w:val="24"/>
        </w:rPr>
        <w:t xml:space="preserve">. Part 2 will </w:t>
      </w:r>
      <w:r w:rsidR="0091232E">
        <w:rPr>
          <w:rFonts w:ascii="Times New Roman" w:hAnsi="Times New Roman" w:cs="Times New Roman"/>
          <w:sz w:val="24"/>
          <w:szCs w:val="24"/>
        </w:rPr>
        <w:t>also look</w:t>
      </w:r>
      <w:r w:rsidR="00740DCD">
        <w:rPr>
          <w:rFonts w:ascii="Times New Roman" w:hAnsi="Times New Roman" w:cs="Times New Roman"/>
          <w:sz w:val="24"/>
          <w:szCs w:val="24"/>
        </w:rPr>
        <w:t xml:space="preserve"> at data analysis using tools such as time-process map and cause-effect diagram to measure if the company is </w:t>
      </w:r>
      <w:r w:rsidR="00986991">
        <w:rPr>
          <w:rFonts w:ascii="Times New Roman" w:hAnsi="Times New Roman" w:cs="Times New Roman"/>
          <w:sz w:val="24"/>
          <w:szCs w:val="24"/>
        </w:rPr>
        <w:t>operating</w:t>
      </w:r>
      <w:r w:rsidR="00740DCD">
        <w:rPr>
          <w:rFonts w:ascii="Times New Roman" w:hAnsi="Times New Roman" w:cs="Times New Roman"/>
          <w:sz w:val="24"/>
          <w:szCs w:val="24"/>
        </w:rPr>
        <w:t xml:space="preserve"> at functioning levels. </w:t>
      </w:r>
      <w:r w:rsidR="008424EC">
        <w:rPr>
          <w:rFonts w:ascii="Times New Roman" w:hAnsi="Times New Roman" w:cs="Times New Roman"/>
          <w:sz w:val="24"/>
          <w:szCs w:val="24"/>
        </w:rPr>
        <w:t>The final part will look at the sustainability efforts taken by Nissan Motors.</w:t>
      </w:r>
    </w:p>
    <w:p w:rsidR="008B5D1D" w:rsidRPr="00E467A5" w:rsidRDefault="008B5D1D" w:rsidP="00E467A5">
      <w:pPr>
        <w:spacing w:after="0" w:line="480" w:lineRule="auto"/>
        <w:ind w:firstLine="720"/>
        <w:contextualSpacing/>
        <w:jc w:val="center"/>
        <w:rPr>
          <w:rFonts w:ascii="Times New Roman" w:hAnsi="Times New Roman" w:cs="Times New Roman"/>
          <w:b/>
          <w:sz w:val="24"/>
          <w:szCs w:val="24"/>
        </w:rPr>
      </w:pPr>
      <w:r w:rsidRPr="00E467A5">
        <w:rPr>
          <w:rFonts w:ascii="Times New Roman" w:hAnsi="Times New Roman" w:cs="Times New Roman"/>
          <w:b/>
          <w:sz w:val="24"/>
          <w:szCs w:val="24"/>
        </w:rPr>
        <w:t>Generating Value</w:t>
      </w:r>
    </w:p>
    <w:p w:rsidR="008B5D1D" w:rsidRPr="00E467A5" w:rsidRDefault="008B5D1D" w:rsidP="00337D6F">
      <w:pPr>
        <w:spacing w:after="0" w:line="480" w:lineRule="auto"/>
        <w:ind w:firstLine="720"/>
        <w:contextualSpacing/>
        <w:jc w:val="both"/>
        <w:rPr>
          <w:rFonts w:ascii="Times New Roman" w:hAnsi="Times New Roman" w:cs="Times New Roman"/>
          <w:b/>
          <w:sz w:val="24"/>
          <w:szCs w:val="24"/>
        </w:rPr>
      </w:pPr>
      <w:r w:rsidRPr="00E467A5">
        <w:rPr>
          <w:rFonts w:ascii="Times New Roman" w:hAnsi="Times New Roman" w:cs="Times New Roman"/>
          <w:b/>
          <w:sz w:val="24"/>
          <w:szCs w:val="24"/>
        </w:rPr>
        <w:t>Functions</w:t>
      </w:r>
    </w:p>
    <w:p w:rsidR="005F1842" w:rsidRDefault="005F1842" w:rsidP="001E3640">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A company uses operation management functions to generate value and provide products to its customers</w:t>
      </w:r>
      <w:r w:rsidR="00477B7C">
        <w:rPr>
          <w:rFonts w:ascii="Times New Roman" w:hAnsi="Times New Roman" w:cs="Times New Roman"/>
          <w:sz w:val="24"/>
          <w:szCs w:val="24"/>
        </w:rPr>
        <w:t>. The management functions of a company include planning, leading, organizing, controlling and staffing</w:t>
      </w:r>
      <w:r w:rsidR="000E72BF">
        <w:rPr>
          <w:rFonts w:ascii="Times New Roman" w:hAnsi="Times New Roman" w:cs="Times New Roman"/>
          <w:sz w:val="24"/>
          <w:szCs w:val="24"/>
        </w:rPr>
        <w:t xml:space="preserve"> (</w:t>
      </w:r>
      <w:r w:rsidR="000E72BF">
        <w:rPr>
          <w:rFonts w:ascii="Times New Roman" w:hAnsi="Times New Roman" w:cs="Times New Roman"/>
          <w:color w:val="222222"/>
          <w:sz w:val="24"/>
          <w:szCs w:val="24"/>
          <w:shd w:val="clear" w:color="auto" w:fill="FFFFFF"/>
        </w:rPr>
        <w:t>Render, J2014)</w:t>
      </w:r>
      <w:r w:rsidR="00477B7C">
        <w:rPr>
          <w:rFonts w:ascii="Times New Roman" w:hAnsi="Times New Roman" w:cs="Times New Roman"/>
          <w:sz w:val="24"/>
          <w:szCs w:val="24"/>
        </w:rPr>
        <w:t xml:space="preserve">. Nissan Motor has effectively applied these functions of operation management to generate value to their customers through provision of their products. The primary operation management at Nissan Motor is production of automobiles. In a competitive environment such as the automobile industry, </w:t>
      </w:r>
      <w:r w:rsidR="00E12D87">
        <w:rPr>
          <w:rFonts w:ascii="Times New Roman" w:hAnsi="Times New Roman" w:cs="Times New Roman"/>
          <w:sz w:val="24"/>
          <w:szCs w:val="24"/>
        </w:rPr>
        <w:t xml:space="preserve">there needs to be efficiency in the operation management functions so as to be considered successful. </w:t>
      </w:r>
      <w:r w:rsidR="001E3640">
        <w:rPr>
          <w:rFonts w:ascii="Times New Roman" w:hAnsi="Times New Roman" w:cs="Times New Roman"/>
          <w:sz w:val="24"/>
          <w:szCs w:val="24"/>
        </w:rPr>
        <w:t>Nissan has proved that it understands the need for effective functions in</w:t>
      </w:r>
      <w:r w:rsidR="00453929">
        <w:rPr>
          <w:rFonts w:ascii="Times New Roman" w:hAnsi="Times New Roman" w:cs="Times New Roman"/>
          <w:sz w:val="24"/>
          <w:szCs w:val="24"/>
        </w:rPr>
        <w:t xml:space="preserve"> </w:t>
      </w:r>
      <w:r w:rsidR="001E3640">
        <w:rPr>
          <w:rFonts w:ascii="Times New Roman" w:hAnsi="Times New Roman" w:cs="Times New Roman"/>
          <w:sz w:val="24"/>
          <w:szCs w:val="24"/>
        </w:rPr>
        <w:t xml:space="preserve">order to generate value to its </w:t>
      </w:r>
      <w:r w:rsidR="00453929">
        <w:rPr>
          <w:rFonts w:ascii="Times New Roman" w:hAnsi="Times New Roman" w:cs="Times New Roman"/>
          <w:sz w:val="24"/>
          <w:szCs w:val="24"/>
        </w:rPr>
        <w:t>customers</w:t>
      </w:r>
      <w:r w:rsidR="001E3640">
        <w:rPr>
          <w:rFonts w:ascii="Times New Roman" w:hAnsi="Times New Roman" w:cs="Times New Roman"/>
          <w:sz w:val="24"/>
          <w:szCs w:val="24"/>
        </w:rPr>
        <w:t xml:space="preserve">. During catastrophic events such as the tragic events of the 2011 </w:t>
      </w:r>
      <w:r w:rsidR="00453929">
        <w:rPr>
          <w:rFonts w:ascii="Times New Roman" w:hAnsi="Times New Roman" w:cs="Times New Roman"/>
          <w:sz w:val="24"/>
          <w:szCs w:val="24"/>
        </w:rPr>
        <w:t>Earthquake</w:t>
      </w:r>
      <w:r w:rsidR="001E3640">
        <w:rPr>
          <w:rFonts w:ascii="Times New Roman" w:hAnsi="Times New Roman" w:cs="Times New Roman"/>
          <w:sz w:val="24"/>
          <w:szCs w:val="24"/>
        </w:rPr>
        <w:t xml:space="preserve"> and </w:t>
      </w:r>
      <w:r w:rsidR="0091232E">
        <w:rPr>
          <w:rFonts w:ascii="Times New Roman" w:hAnsi="Times New Roman" w:cs="Times New Roman"/>
          <w:sz w:val="24"/>
          <w:szCs w:val="24"/>
        </w:rPr>
        <w:t>Tsunami in</w:t>
      </w:r>
      <w:r w:rsidR="001E3640">
        <w:rPr>
          <w:rFonts w:ascii="Times New Roman" w:hAnsi="Times New Roman" w:cs="Times New Roman"/>
          <w:sz w:val="24"/>
          <w:szCs w:val="24"/>
        </w:rPr>
        <w:t xml:space="preserve"> Japan, Nissan has pre-planned</w:t>
      </w:r>
      <w:r w:rsidR="001E3640">
        <w:rPr>
          <w:rFonts w:ascii="Arial" w:hAnsi="Arial" w:cs="Arial"/>
          <w:color w:val="435059"/>
          <w:spacing w:val="-2"/>
          <w:sz w:val="36"/>
          <w:szCs w:val="36"/>
          <w:shd w:val="clear" w:color="auto" w:fill="FFFFFF"/>
        </w:rPr>
        <w:t xml:space="preserve"> </w:t>
      </w:r>
      <w:r w:rsidR="001E3640" w:rsidRPr="007C01D5">
        <w:rPr>
          <w:rFonts w:ascii="Times New Roman" w:hAnsi="Times New Roman" w:cs="Times New Roman"/>
          <w:sz w:val="24"/>
          <w:szCs w:val="24"/>
        </w:rPr>
        <w:lastRenderedPageBreak/>
        <w:t>and prepared for situations like these to handle the risks and avoid severe economic implications</w:t>
      </w:r>
      <w:r w:rsidR="007C01D5">
        <w:rPr>
          <w:rFonts w:ascii="Times New Roman" w:hAnsi="Times New Roman" w:cs="Times New Roman"/>
          <w:sz w:val="24"/>
          <w:szCs w:val="24"/>
        </w:rPr>
        <w:t>.</w:t>
      </w:r>
      <w:r w:rsidR="002B6D4E">
        <w:rPr>
          <w:rFonts w:ascii="Times New Roman" w:hAnsi="Times New Roman" w:cs="Times New Roman"/>
          <w:sz w:val="24"/>
          <w:szCs w:val="24"/>
        </w:rPr>
        <w:t xml:space="preserve"> The planning function ensured that in case of a disaster, the other function plants would continue manufacturing their products hence customers would not be affected. </w:t>
      </w:r>
      <w:r w:rsidR="0089142F">
        <w:rPr>
          <w:rFonts w:ascii="Times New Roman" w:hAnsi="Times New Roman" w:cs="Times New Roman"/>
          <w:sz w:val="24"/>
          <w:szCs w:val="24"/>
        </w:rPr>
        <w:t xml:space="preserve">Prior to the 2011 events, </w:t>
      </w:r>
      <w:r w:rsidR="00372701">
        <w:rPr>
          <w:rFonts w:ascii="Times New Roman" w:hAnsi="Times New Roman" w:cs="Times New Roman"/>
          <w:sz w:val="24"/>
          <w:szCs w:val="24"/>
        </w:rPr>
        <w:t xml:space="preserve">Nissan pre-plan emergency response included priority based on prevention of follow on disasters, human </w:t>
      </w:r>
      <w:r w:rsidR="0091232E">
        <w:rPr>
          <w:rFonts w:ascii="Times New Roman" w:hAnsi="Times New Roman" w:cs="Times New Roman"/>
          <w:sz w:val="24"/>
          <w:szCs w:val="24"/>
        </w:rPr>
        <w:t>life,</w:t>
      </w:r>
      <w:r w:rsidR="00372701">
        <w:rPr>
          <w:rFonts w:ascii="Times New Roman" w:hAnsi="Times New Roman" w:cs="Times New Roman"/>
          <w:sz w:val="24"/>
          <w:szCs w:val="24"/>
        </w:rPr>
        <w:t xml:space="preserve"> business continuity and rapid disaster recovery. A Global Disaster Headquarters was created by the operations management team in order to ensure implementation of the Emergency plan response in case of disasters. This plan proved successful in the 2011 Earthquake and Tsunami events as it ensured business continuity at Nissan despite the catastrophic events.</w:t>
      </w:r>
    </w:p>
    <w:p w:rsidR="008B5D1D" w:rsidRPr="00E467A5" w:rsidRDefault="008B5D1D" w:rsidP="0091232E">
      <w:pPr>
        <w:spacing w:after="0" w:line="480" w:lineRule="auto"/>
        <w:contextualSpacing/>
        <w:jc w:val="both"/>
        <w:rPr>
          <w:rFonts w:ascii="Times New Roman" w:hAnsi="Times New Roman" w:cs="Times New Roman"/>
          <w:b/>
          <w:sz w:val="24"/>
          <w:szCs w:val="24"/>
        </w:rPr>
      </w:pPr>
      <w:r w:rsidRPr="00E467A5">
        <w:rPr>
          <w:rFonts w:ascii="Times New Roman" w:hAnsi="Times New Roman" w:cs="Times New Roman"/>
          <w:b/>
          <w:sz w:val="24"/>
          <w:szCs w:val="24"/>
        </w:rPr>
        <w:t>Competitive Advantage</w:t>
      </w:r>
    </w:p>
    <w:p w:rsidR="008B5D1D" w:rsidRDefault="00702883"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Competitive advantage in a company is unique features and products that a company has over its competitors. They involve; people, cost and differentiation</w:t>
      </w:r>
      <w:r>
        <w:rPr>
          <w:rFonts w:ascii="Times New Roman" w:hAnsi="Times New Roman" w:cs="Times New Roman"/>
          <w:sz w:val="24"/>
          <w:szCs w:val="24"/>
        </w:rPr>
        <w:t>.</w:t>
      </w:r>
      <w:r w:rsidR="00C91CFB">
        <w:rPr>
          <w:rFonts w:ascii="Times New Roman" w:hAnsi="Times New Roman" w:cs="Times New Roman"/>
          <w:sz w:val="24"/>
          <w:szCs w:val="24"/>
        </w:rPr>
        <w:t xml:space="preserve"> In the automobile industry, competition is high hence for a company to achieve a competitive edge, the managers need to make working choices regarding </w:t>
      </w:r>
      <w:r w:rsidR="005D758D">
        <w:rPr>
          <w:rFonts w:ascii="Times New Roman" w:hAnsi="Times New Roman" w:cs="Times New Roman"/>
          <w:sz w:val="24"/>
          <w:szCs w:val="24"/>
        </w:rPr>
        <w:t xml:space="preserve">capacity and service design, process technology and location of operations. </w:t>
      </w:r>
      <w:r w:rsidR="00475956">
        <w:rPr>
          <w:rFonts w:ascii="Times New Roman" w:hAnsi="Times New Roman" w:cs="Times New Roman"/>
          <w:sz w:val="24"/>
          <w:szCs w:val="24"/>
        </w:rPr>
        <w:t>Nissan uses a just-in-time (JIT) technology to give a competitive advantage. This technology enables Nissan to produce specific vehicles an</w:t>
      </w:r>
      <w:r w:rsidR="006747B0">
        <w:rPr>
          <w:rFonts w:ascii="Times New Roman" w:hAnsi="Times New Roman" w:cs="Times New Roman"/>
          <w:sz w:val="24"/>
          <w:szCs w:val="24"/>
        </w:rPr>
        <w:t xml:space="preserve">d </w:t>
      </w:r>
      <w:r w:rsidR="00475956">
        <w:rPr>
          <w:rFonts w:ascii="Times New Roman" w:hAnsi="Times New Roman" w:cs="Times New Roman"/>
          <w:sz w:val="24"/>
          <w:szCs w:val="24"/>
        </w:rPr>
        <w:t xml:space="preserve">their components just in time to meet their demand. </w:t>
      </w:r>
      <w:r w:rsidR="004E1B43">
        <w:rPr>
          <w:rFonts w:ascii="Times New Roman" w:hAnsi="Times New Roman" w:cs="Times New Roman"/>
          <w:sz w:val="24"/>
          <w:szCs w:val="24"/>
        </w:rPr>
        <w:t xml:space="preserve">Consequently, this technology allows for low inventory levels hence keeping the production and storage costs down because there is no extra inventory that needs to be </w:t>
      </w:r>
      <w:r w:rsidR="00CD5116">
        <w:rPr>
          <w:rFonts w:ascii="Times New Roman" w:hAnsi="Times New Roman" w:cs="Times New Roman"/>
          <w:sz w:val="24"/>
          <w:szCs w:val="24"/>
        </w:rPr>
        <w:t>stored in</w:t>
      </w:r>
      <w:r w:rsidR="004E1B43">
        <w:rPr>
          <w:rFonts w:ascii="Times New Roman" w:hAnsi="Times New Roman" w:cs="Times New Roman"/>
          <w:sz w:val="24"/>
          <w:szCs w:val="24"/>
        </w:rPr>
        <w:t xml:space="preserve"> a warehouse.</w:t>
      </w:r>
    </w:p>
    <w:p w:rsidR="008B5D1D" w:rsidRPr="00E467A5" w:rsidRDefault="00CD5116" w:rsidP="00E467A5">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S</w:t>
      </w:r>
      <w:r w:rsidR="006067AB" w:rsidRPr="00E467A5">
        <w:rPr>
          <w:rFonts w:ascii="Times New Roman" w:hAnsi="Times New Roman" w:cs="Times New Roman"/>
          <w:b/>
          <w:sz w:val="24"/>
          <w:szCs w:val="24"/>
        </w:rPr>
        <w:t>ervice operations and manufacturing operations at Nissan</w:t>
      </w:r>
    </w:p>
    <w:p w:rsidR="008B5D1D" w:rsidRDefault="00F038E7" w:rsidP="00337D6F">
      <w:pPr>
        <w:spacing w:after="0" w:line="480" w:lineRule="auto"/>
        <w:ind w:firstLine="720"/>
        <w:contextualSpacing/>
        <w:jc w:val="both"/>
        <w:rPr>
          <w:rFonts w:ascii="Times New Roman" w:hAnsi="Times New Roman" w:cs="Times New Roman"/>
          <w:sz w:val="24"/>
          <w:szCs w:val="24"/>
        </w:rPr>
      </w:pPr>
      <w:r w:rsidRPr="00337D6F">
        <w:rPr>
          <w:rFonts w:ascii="Times New Roman" w:hAnsi="Times New Roman" w:cs="Times New Roman"/>
          <w:sz w:val="24"/>
          <w:szCs w:val="24"/>
        </w:rPr>
        <w:t>There are two types of organization operations</w:t>
      </w:r>
      <w:r>
        <w:rPr>
          <w:rFonts w:ascii="Times New Roman" w:hAnsi="Times New Roman" w:cs="Times New Roman"/>
          <w:sz w:val="24"/>
          <w:szCs w:val="24"/>
        </w:rPr>
        <w:t xml:space="preserve"> at Nissan Motors</w:t>
      </w:r>
      <w:r w:rsidRPr="00337D6F">
        <w:rPr>
          <w:rFonts w:ascii="Times New Roman" w:hAnsi="Times New Roman" w:cs="Times New Roman"/>
          <w:sz w:val="24"/>
          <w:szCs w:val="24"/>
        </w:rPr>
        <w:t>; service operation and manufacturing operations.</w:t>
      </w:r>
      <w:r w:rsidR="0001672C">
        <w:rPr>
          <w:rFonts w:ascii="Times New Roman" w:hAnsi="Times New Roman" w:cs="Times New Roman"/>
          <w:sz w:val="24"/>
          <w:szCs w:val="24"/>
        </w:rPr>
        <w:t xml:space="preserve"> While these operations tend to go hand in hand, there are considerable differences between them. The main relationship is that without the service operations then the manufacturing operations would not function as well. This is because </w:t>
      </w:r>
      <w:r w:rsidR="0049124F">
        <w:rPr>
          <w:rFonts w:ascii="Times New Roman" w:hAnsi="Times New Roman" w:cs="Times New Roman"/>
          <w:sz w:val="24"/>
          <w:szCs w:val="24"/>
        </w:rPr>
        <w:t xml:space="preserve">there is need for clients </w:t>
      </w:r>
      <w:r w:rsidR="0049124F">
        <w:rPr>
          <w:rFonts w:ascii="Times New Roman" w:hAnsi="Times New Roman" w:cs="Times New Roman"/>
          <w:sz w:val="24"/>
          <w:szCs w:val="24"/>
        </w:rPr>
        <w:lastRenderedPageBreak/>
        <w:t xml:space="preserve">(service operations) in order to make sales of the products hence getting money from these clients to facilitate manufacturing of the products. </w:t>
      </w:r>
      <w:r w:rsidR="00315392">
        <w:rPr>
          <w:rFonts w:ascii="Times New Roman" w:hAnsi="Times New Roman" w:cs="Times New Roman"/>
          <w:sz w:val="24"/>
          <w:szCs w:val="24"/>
        </w:rPr>
        <w:t xml:space="preserve">One difference between them is that service operations works directly with the customers pertaining to the customer specifications such as motor accessories, color and quantity demanded. The manufacturing </w:t>
      </w:r>
      <w:r w:rsidR="00421748">
        <w:rPr>
          <w:rFonts w:ascii="Times New Roman" w:hAnsi="Times New Roman" w:cs="Times New Roman"/>
          <w:sz w:val="24"/>
          <w:szCs w:val="24"/>
        </w:rPr>
        <w:t>operations on the other hand involve</w:t>
      </w:r>
      <w:r w:rsidR="00315392">
        <w:rPr>
          <w:rFonts w:ascii="Times New Roman" w:hAnsi="Times New Roman" w:cs="Times New Roman"/>
          <w:sz w:val="24"/>
          <w:szCs w:val="24"/>
        </w:rPr>
        <w:t xml:space="preserve"> producing the vehicles according to the specifications </w:t>
      </w:r>
      <w:r w:rsidR="00934B8E">
        <w:rPr>
          <w:rFonts w:ascii="Times New Roman" w:hAnsi="Times New Roman" w:cs="Times New Roman"/>
          <w:sz w:val="24"/>
          <w:szCs w:val="24"/>
        </w:rPr>
        <w:t>d</w:t>
      </w:r>
      <w:r w:rsidR="00315392">
        <w:rPr>
          <w:rFonts w:ascii="Times New Roman" w:hAnsi="Times New Roman" w:cs="Times New Roman"/>
          <w:sz w:val="24"/>
          <w:szCs w:val="24"/>
        </w:rPr>
        <w:t xml:space="preserve">emanded by the customers. </w:t>
      </w:r>
    </w:p>
    <w:p w:rsidR="008B5D1D" w:rsidRPr="00E467A5" w:rsidRDefault="008B5D1D" w:rsidP="00E467A5">
      <w:pPr>
        <w:spacing w:after="0" w:line="480" w:lineRule="auto"/>
        <w:ind w:firstLine="720"/>
        <w:contextualSpacing/>
        <w:jc w:val="center"/>
        <w:rPr>
          <w:rFonts w:ascii="Times New Roman" w:hAnsi="Times New Roman" w:cs="Times New Roman"/>
          <w:b/>
          <w:sz w:val="24"/>
          <w:szCs w:val="24"/>
        </w:rPr>
      </w:pPr>
      <w:r w:rsidRPr="00E467A5">
        <w:rPr>
          <w:rFonts w:ascii="Times New Roman" w:hAnsi="Times New Roman" w:cs="Times New Roman"/>
          <w:b/>
          <w:sz w:val="24"/>
          <w:szCs w:val="24"/>
        </w:rPr>
        <w:t xml:space="preserve">Theories and </w:t>
      </w:r>
      <w:r w:rsidR="005F1842" w:rsidRPr="00E467A5">
        <w:rPr>
          <w:rFonts w:ascii="Times New Roman" w:hAnsi="Times New Roman" w:cs="Times New Roman"/>
          <w:b/>
          <w:sz w:val="24"/>
          <w:szCs w:val="24"/>
        </w:rPr>
        <w:t>Techniques</w:t>
      </w:r>
    </w:p>
    <w:p w:rsidR="008B5D1D" w:rsidRPr="00E467A5" w:rsidRDefault="006067AB" w:rsidP="00E467A5">
      <w:pPr>
        <w:spacing w:after="0" w:line="480" w:lineRule="auto"/>
        <w:contextualSpacing/>
        <w:jc w:val="both"/>
        <w:rPr>
          <w:rFonts w:ascii="Times New Roman" w:hAnsi="Times New Roman" w:cs="Times New Roman"/>
          <w:b/>
          <w:sz w:val="24"/>
          <w:szCs w:val="24"/>
        </w:rPr>
      </w:pPr>
      <w:r w:rsidRPr="00E467A5">
        <w:rPr>
          <w:rFonts w:ascii="Times New Roman" w:hAnsi="Times New Roman" w:cs="Times New Roman"/>
          <w:b/>
          <w:sz w:val="24"/>
          <w:szCs w:val="24"/>
        </w:rPr>
        <w:t>CPM and PERT</w:t>
      </w:r>
    </w:p>
    <w:p w:rsidR="008B5D1D" w:rsidRDefault="0073579C" w:rsidP="00337D6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CPM and PERT are ways that enable project management teams prioritize their tar</w:t>
      </w:r>
      <w:r w:rsidR="00614B62">
        <w:rPr>
          <w:rFonts w:ascii="Times New Roman" w:hAnsi="Times New Roman" w:cs="Times New Roman"/>
          <w:sz w:val="24"/>
          <w:szCs w:val="24"/>
        </w:rPr>
        <w:t>g</w:t>
      </w:r>
      <w:r>
        <w:rPr>
          <w:rFonts w:ascii="Times New Roman" w:hAnsi="Times New Roman" w:cs="Times New Roman"/>
          <w:sz w:val="24"/>
          <w:szCs w:val="24"/>
        </w:rPr>
        <w:t>et goals.</w:t>
      </w:r>
      <w:r w:rsidR="00614B62">
        <w:rPr>
          <w:rFonts w:ascii="Times New Roman" w:hAnsi="Times New Roman" w:cs="Times New Roman"/>
          <w:sz w:val="24"/>
          <w:szCs w:val="24"/>
        </w:rPr>
        <w:t xml:space="preserve"> They involve diagrams that are utilized by the project managers to enable them find the best way to follow from the beginning of a </w:t>
      </w:r>
      <w:r w:rsidR="00A108E3">
        <w:rPr>
          <w:rFonts w:ascii="Times New Roman" w:hAnsi="Times New Roman" w:cs="Times New Roman"/>
          <w:sz w:val="24"/>
          <w:szCs w:val="24"/>
        </w:rPr>
        <w:t>project</w:t>
      </w:r>
      <w:r w:rsidR="00614B62">
        <w:rPr>
          <w:rFonts w:ascii="Times New Roman" w:hAnsi="Times New Roman" w:cs="Times New Roman"/>
          <w:sz w:val="24"/>
          <w:szCs w:val="24"/>
        </w:rPr>
        <w:t xml:space="preserve"> to the end of the project.</w:t>
      </w:r>
      <w:r w:rsidR="00A108E3">
        <w:rPr>
          <w:rFonts w:ascii="Times New Roman" w:hAnsi="Times New Roman" w:cs="Times New Roman"/>
          <w:sz w:val="24"/>
          <w:szCs w:val="24"/>
        </w:rPr>
        <w:t xml:space="preserve"> The CPM method would be effective at Nissan particularly when planning the contingency plans at the Global Disaster Headquarter</w:t>
      </w:r>
      <w:r w:rsidR="00575BEA">
        <w:rPr>
          <w:rFonts w:ascii="Times New Roman" w:hAnsi="Times New Roman" w:cs="Times New Roman"/>
          <w:sz w:val="24"/>
          <w:szCs w:val="24"/>
        </w:rPr>
        <w:t>. It would be helpful when determi</w:t>
      </w:r>
      <w:r w:rsidR="00F84B76">
        <w:rPr>
          <w:rFonts w:ascii="Times New Roman" w:hAnsi="Times New Roman" w:cs="Times New Roman"/>
          <w:sz w:val="24"/>
          <w:szCs w:val="24"/>
        </w:rPr>
        <w:t>ni</w:t>
      </w:r>
      <w:r w:rsidR="00575BEA">
        <w:rPr>
          <w:rFonts w:ascii="Times New Roman" w:hAnsi="Times New Roman" w:cs="Times New Roman"/>
          <w:sz w:val="24"/>
          <w:szCs w:val="24"/>
        </w:rPr>
        <w:t>ng how to start and achieve the end goals of the project.</w:t>
      </w:r>
      <w:r w:rsidR="0017269B">
        <w:rPr>
          <w:rFonts w:ascii="Times New Roman" w:hAnsi="Times New Roman" w:cs="Times New Roman"/>
          <w:sz w:val="24"/>
          <w:szCs w:val="24"/>
        </w:rPr>
        <w:t xml:space="preserve"> ERT uses three </w:t>
      </w:r>
      <w:r w:rsidR="00530358">
        <w:rPr>
          <w:rFonts w:ascii="Times New Roman" w:hAnsi="Times New Roman" w:cs="Times New Roman"/>
          <w:sz w:val="24"/>
          <w:szCs w:val="24"/>
        </w:rPr>
        <w:t>estimates’</w:t>
      </w:r>
      <w:r w:rsidR="0017269B">
        <w:rPr>
          <w:rFonts w:ascii="Times New Roman" w:hAnsi="Times New Roman" w:cs="Times New Roman"/>
          <w:sz w:val="24"/>
          <w:szCs w:val="24"/>
        </w:rPr>
        <w:t xml:space="preserve"> to enable a final destination in the process</w:t>
      </w:r>
      <w:r w:rsidR="00530358">
        <w:rPr>
          <w:rFonts w:ascii="Times New Roman" w:hAnsi="Times New Roman" w:cs="Times New Roman"/>
          <w:sz w:val="24"/>
          <w:szCs w:val="24"/>
        </w:rPr>
        <w:t xml:space="preserve"> </w:t>
      </w:r>
      <w:r w:rsidR="0017269B">
        <w:rPr>
          <w:rFonts w:ascii="Times New Roman" w:hAnsi="Times New Roman" w:cs="Times New Roman"/>
          <w:sz w:val="24"/>
          <w:szCs w:val="24"/>
        </w:rPr>
        <w:t>of planning.</w:t>
      </w:r>
      <w:r w:rsidR="00530358">
        <w:rPr>
          <w:rFonts w:ascii="Times New Roman" w:hAnsi="Times New Roman" w:cs="Times New Roman"/>
          <w:sz w:val="24"/>
          <w:szCs w:val="24"/>
        </w:rPr>
        <w:t xml:space="preserve"> This </w:t>
      </w:r>
      <w:r w:rsidR="00C0202F">
        <w:rPr>
          <w:rFonts w:ascii="Times New Roman" w:hAnsi="Times New Roman" w:cs="Times New Roman"/>
          <w:sz w:val="24"/>
          <w:szCs w:val="24"/>
        </w:rPr>
        <w:t>method</w:t>
      </w:r>
      <w:r w:rsidR="00530358">
        <w:rPr>
          <w:rFonts w:ascii="Times New Roman" w:hAnsi="Times New Roman" w:cs="Times New Roman"/>
          <w:sz w:val="24"/>
          <w:szCs w:val="24"/>
        </w:rPr>
        <w:t xml:space="preserve"> is useful in production process because there are many variables that can be </w:t>
      </w:r>
      <w:r w:rsidR="00C0202F">
        <w:rPr>
          <w:rFonts w:ascii="Times New Roman" w:hAnsi="Times New Roman" w:cs="Times New Roman"/>
          <w:sz w:val="24"/>
          <w:szCs w:val="24"/>
        </w:rPr>
        <w:t>included</w:t>
      </w:r>
      <w:r w:rsidR="00530358">
        <w:rPr>
          <w:rFonts w:ascii="Times New Roman" w:hAnsi="Times New Roman" w:cs="Times New Roman"/>
          <w:sz w:val="24"/>
          <w:szCs w:val="24"/>
        </w:rPr>
        <w:t xml:space="preserve"> in the sequence such as materials, equipment, labor and maintenance.</w:t>
      </w:r>
      <w:r w:rsidR="00C0202F">
        <w:rPr>
          <w:rFonts w:ascii="Times New Roman" w:hAnsi="Times New Roman" w:cs="Times New Roman"/>
          <w:sz w:val="24"/>
          <w:szCs w:val="24"/>
        </w:rPr>
        <w:t xml:space="preserve"> PERT can be useful in determining the starting and the ending time of the manufacturing process of a specific product. </w:t>
      </w:r>
    </w:p>
    <w:p w:rsidR="008B5D1D" w:rsidRPr="00E467A5" w:rsidRDefault="008B5D1D" w:rsidP="00E467A5">
      <w:pPr>
        <w:spacing w:after="0" w:line="480" w:lineRule="auto"/>
        <w:contextualSpacing/>
        <w:jc w:val="both"/>
        <w:rPr>
          <w:rFonts w:ascii="Times New Roman" w:hAnsi="Times New Roman" w:cs="Times New Roman"/>
          <w:b/>
          <w:sz w:val="24"/>
          <w:szCs w:val="24"/>
        </w:rPr>
      </w:pPr>
      <w:r w:rsidRPr="00E467A5">
        <w:rPr>
          <w:rFonts w:ascii="Times New Roman" w:hAnsi="Times New Roman" w:cs="Times New Roman"/>
          <w:b/>
          <w:sz w:val="24"/>
          <w:szCs w:val="24"/>
        </w:rPr>
        <w:t>Forecasting system</w:t>
      </w:r>
    </w:p>
    <w:p w:rsidR="008B5D1D" w:rsidRDefault="004D055D" w:rsidP="00337D6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Forecasting plays an integral part in the business strategy of a company.</w:t>
      </w:r>
      <w:r w:rsidR="007E3947">
        <w:rPr>
          <w:rFonts w:ascii="Times New Roman" w:hAnsi="Times New Roman" w:cs="Times New Roman"/>
          <w:sz w:val="24"/>
          <w:szCs w:val="24"/>
        </w:rPr>
        <w:t xml:space="preserve"> Proper </w:t>
      </w:r>
      <w:r w:rsidR="00D852E0">
        <w:rPr>
          <w:rFonts w:ascii="Times New Roman" w:hAnsi="Times New Roman" w:cs="Times New Roman"/>
          <w:sz w:val="24"/>
          <w:szCs w:val="24"/>
        </w:rPr>
        <w:t>forecasting</w:t>
      </w:r>
      <w:r w:rsidR="007E3947">
        <w:rPr>
          <w:rFonts w:ascii="Times New Roman" w:hAnsi="Times New Roman" w:cs="Times New Roman"/>
          <w:sz w:val="24"/>
          <w:szCs w:val="24"/>
        </w:rPr>
        <w:t xml:space="preserve"> tools can be useful in predicting </w:t>
      </w:r>
      <w:r w:rsidR="00D852E0">
        <w:rPr>
          <w:rFonts w:ascii="Times New Roman" w:hAnsi="Times New Roman" w:cs="Times New Roman"/>
          <w:sz w:val="24"/>
          <w:szCs w:val="24"/>
        </w:rPr>
        <w:t>what</w:t>
      </w:r>
      <w:r w:rsidR="007E3947">
        <w:rPr>
          <w:rFonts w:ascii="Times New Roman" w:hAnsi="Times New Roman" w:cs="Times New Roman"/>
          <w:sz w:val="24"/>
          <w:szCs w:val="24"/>
        </w:rPr>
        <w:t xml:space="preserve"> </w:t>
      </w:r>
      <w:r w:rsidR="00D852E0">
        <w:rPr>
          <w:rFonts w:ascii="Times New Roman" w:hAnsi="Times New Roman" w:cs="Times New Roman"/>
          <w:sz w:val="24"/>
          <w:szCs w:val="24"/>
        </w:rPr>
        <w:t>products</w:t>
      </w:r>
      <w:r w:rsidR="007E3947">
        <w:rPr>
          <w:rFonts w:ascii="Times New Roman" w:hAnsi="Times New Roman" w:cs="Times New Roman"/>
          <w:sz w:val="24"/>
          <w:szCs w:val="24"/>
        </w:rPr>
        <w:t xml:space="preserve"> are highly demanded </w:t>
      </w:r>
      <w:r w:rsidR="00D852E0">
        <w:rPr>
          <w:rFonts w:ascii="Times New Roman" w:hAnsi="Times New Roman" w:cs="Times New Roman"/>
          <w:sz w:val="24"/>
          <w:szCs w:val="24"/>
        </w:rPr>
        <w:t>thus</w:t>
      </w:r>
      <w:r w:rsidR="007E3947">
        <w:rPr>
          <w:rFonts w:ascii="Times New Roman" w:hAnsi="Times New Roman" w:cs="Times New Roman"/>
          <w:sz w:val="24"/>
          <w:szCs w:val="24"/>
        </w:rPr>
        <w:t xml:space="preserve"> ensuring that there is enough in the inventory to ensure that demand by customers is met without strain</w:t>
      </w:r>
      <w:r w:rsidR="00453929">
        <w:rPr>
          <w:rFonts w:ascii="Times New Roman" w:hAnsi="Times New Roman" w:cs="Times New Roman"/>
          <w:sz w:val="24"/>
          <w:szCs w:val="24"/>
        </w:rPr>
        <w:t xml:space="preserve"> (</w:t>
      </w:r>
      <w:r w:rsidR="00453929">
        <w:rPr>
          <w:rFonts w:ascii="Times New Roman" w:hAnsi="Times New Roman" w:cs="Times New Roman"/>
          <w:color w:val="222222"/>
          <w:sz w:val="24"/>
          <w:szCs w:val="24"/>
          <w:shd w:val="clear" w:color="auto" w:fill="FFFFFF"/>
        </w:rPr>
        <w:t>Forecasting. (N.D.)</w:t>
      </w:r>
      <w:r w:rsidR="007E3947">
        <w:rPr>
          <w:rFonts w:ascii="Times New Roman" w:hAnsi="Times New Roman" w:cs="Times New Roman"/>
          <w:sz w:val="24"/>
          <w:szCs w:val="24"/>
        </w:rPr>
        <w:t xml:space="preserve">. In the case of Nissan, utilizing </w:t>
      </w:r>
      <w:r w:rsidR="00771492">
        <w:rPr>
          <w:rFonts w:ascii="Times New Roman" w:hAnsi="Times New Roman" w:cs="Times New Roman"/>
          <w:sz w:val="24"/>
          <w:szCs w:val="24"/>
        </w:rPr>
        <w:t>forecasting</w:t>
      </w:r>
      <w:r w:rsidR="007E3947">
        <w:rPr>
          <w:rFonts w:ascii="Times New Roman" w:hAnsi="Times New Roman" w:cs="Times New Roman"/>
          <w:sz w:val="24"/>
          <w:szCs w:val="24"/>
        </w:rPr>
        <w:t xml:space="preserve"> tools s useful in helping predict which vehicles models are highly demanded by the customers hence making sure that there is sufficient </w:t>
      </w:r>
      <w:r w:rsidR="00C662B4">
        <w:rPr>
          <w:rFonts w:ascii="Times New Roman" w:hAnsi="Times New Roman" w:cs="Times New Roman"/>
          <w:sz w:val="24"/>
          <w:szCs w:val="24"/>
        </w:rPr>
        <w:t xml:space="preserve">inventory </w:t>
      </w:r>
      <w:r w:rsidR="00C662B4">
        <w:rPr>
          <w:rFonts w:ascii="Times New Roman" w:hAnsi="Times New Roman" w:cs="Times New Roman"/>
          <w:sz w:val="24"/>
          <w:szCs w:val="24"/>
        </w:rPr>
        <w:lastRenderedPageBreak/>
        <w:t>to meet the customer demands.</w:t>
      </w:r>
      <w:r w:rsidR="00771492">
        <w:rPr>
          <w:rFonts w:ascii="Times New Roman" w:hAnsi="Times New Roman" w:cs="Times New Roman"/>
          <w:sz w:val="24"/>
          <w:szCs w:val="24"/>
        </w:rPr>
        <w:t xml:space="preserve"> There are five steps that need to be observed in order to </w:t>
      </w:r>
      <w:r w:rsidR="000C5110">
        <w:rPr>
          <w:rFonts w:ascii="Times New Roman" w:hAnsi="Times New Roman" w:cs="Times New Roman"/>
          <w:sz w:val="24"/>
          <w:szCs w:val="24"/>
        </w:rPr>
        <w:t>have a successful forecasting method</w:t>
      </w:r>
      <w:r w:rsidR="00453929">
        <w:rPr>
          <w:rFonts w:ascii="Times New Roman" w:hAnsi="Times New Roman" w:cs="Times New Roman"/>
          <w:sz w:val="24"/>
          <w:szCs w:val="24"/>
        </w:rPr>
        <w:t xml:space="preserve"> (</w:t>
      </w:r>
      <w:r w:rsidR="00453929">
        <w:rPr>
          <w:rFonts w:ascii="Times New Roman" w:hAnsi="Times New Roman" w:cs="Times New Roman"/>
          <w:color w:val="222222"/>
          <w:sz w:val="24"/>
          <w:szCs w:val="24"/>
          <w:shd w:val="clear" w:color="auto" w:fill="FFFFFF"/>
        </w:rPr>
        <w:t>Forecasting. (N.D.)</w:t>
      </w:r>
      <w:r w:rsidR="000C5110">
        <w:rPr>
          <w:rFonts w:ascii="Times New Roman" w:hAnsi="Times New Roman" w:cs="Times New Roman"/>
          <w:sz w:val="24"/>
          <w:szCs w:val="24"/>
        </w:rPr>
        <w:t>.</w:t>
      </w:r>
    </w:p>
    <w:p w:rsidR="008A0AB1" w:rsidRDefault="00D852E0" w:rsidP="00337D6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Step 1 includes</w:t>
      </w:r>
      <w:r w:rsidR="008A0AB1">
        <w:rPr>
          <w:rFonts w:ascii="Times New Roman" w:hAnsi="Times New Roman" w:cs="Times New Roman"/>
          <w:sz w:val="24"/>
          <w:szCs w:val="24"/>
        </w:rPr>
        <w:t xml:space="preserve"> defining the problem. This is the most critical </w:t>
      </w:r>
      <w:r w:rsidR="0091232E">
        <w:rPr>
          <w:rFonts w:ascii="Times New Roman" w:hAnsi="Times New Roman" w:cs="Times New Roman"/>
          <w:sz w:val="24"/>
          <w:szCs w:val="24"/>
        </w:rPr>
        <w:t>a</w:t>
      </w:r>
      <w:r w:rsidR="008A0AB1">
        <w:rPr>
          <w:rFonts w:ascii="Times New Roman" w:hAnsi="Times New Roman" w:cs="Times New Roman"/>
          <w:sz w:val="24"/>
          <w:szCs w:val="24"/>
        </w:rPr>
        <w:t xml:space="preserve"> difficult step as it requires careful understanding of how to use the forecast and who </w:t>
      </w:r>
      <w:r>
        <w:rPr>
          <w:rFonts w:ascii="Times New Roman" w:hAnsi="Times New Roman" w:cs="Times New Roman"/>
          <w:sz w:val="24"/>
          <w:szCs w:val="24"/>
        </w:rPr>
        <w:t>will require</w:t>
      </w:r>
      <w:r w:rsidR="008A0AB1">
        <w:rPr>
          <w:rFonts w:ascii="Times New Roman" w:hAnsi="Times New Roman" w:cs="Times New Roman"/>
          <w:sz w:val="24"/>
          <w:szCs w:val="24"/>
        </w:rPr>
        <w:t xml:space="preserve"> the forecast. In this step, more data is </w:t>
      </w:r>
      <w:r>
        <w:rPr>
          <w:rFonts w:ascii="Times New Roman" w:hAnsi="Times New Roman" w:cs="Times New Roman"/>
          <w:sz w:val="24"/>
          <w:szCs w:val="24"/>
        </w:rPr>
        <w:t>collection</w:t>
      </w:r>
      <w:r w:rsidR="008A0AB1">
        <w:rPr>
          <w:rFonts w:ascii="Times New Roman" w:hAnsi="Times New Roman" w:cs="Times New Roman"/>
          <w:sz w:val="24"/>
          <w:szCs w:val="24"/>
        </w:rPr>
        <w:t xml:space="preserve"> is required then the data is input in a database and a forecasting is then set up. Step 2 requires </w:t>
      </w:r>
      <w:r>
        <w:rPr>
          <w:rFonts w:ascii="Times New Roman" w:hAnsi="Times New Roman" w:cs="Times New Roman"/>
          <w:sz w:val="24"/>
          <w:szCs w:val="24"/>
        </w:rPr>
        <w:t>statistical</w:t>
      </w:r>
      <w:r w:rsidR="008A0AB1">
        <w:rPr>
          <w:rFonts w:ascii="Times New Roman" w:hAnsi="Times New Roman" w:cs="Times New Roman"/>
          <w:sz w:val="24"/>
          <w:szCs w:val="24"/>
        </w:rPr>
        <w:t xml:space="preserve"> data and expertise of the people who gather the data and use the forecasts.</w:t>
      </w:r>
      <w:r w:rsidR="007576B9">
        <w:rPr>
          <w:rFonts w:ascii="Times New Roman" w:hAnsi="Times New Roman" w:cs="Times New Roman"/>
          <w:sz w:val="24"/>
          <w:szCs w:val="24"/>
        </w:rPr>
        <w:t xml:space="preserve"> Step three involves beginning a preliminary analysis usually done through graphical presentations to identify consistent trends and patterns.  In step 4, there involves selecting and fitting models. The models are constructed using assumptions </w:t>
      </w:r>
      <w:r w:rsidR="00351BF1">
        <w:rPr>
          <w:rFonts w:ascii="Times New Roman" w:hAnsi="Times New Roman" w:cs="Times New Roman"/>
          <w:sz w:val="24"/>
          <w:szCs w:val="24"/>
        </w:rPr>
        <w:t xml:space="preserve">from known historical data </w:t>
      </w:r>
      <w:r w:rsidR="007576B9">
        <w:rPr>
          <w:rFonts w:ascii="Times New Roman" w:hAnsi="Times New Roman" w:cs="Times New Roman"/>
          <w:sz w:val="24"/>
          <w:szCs w:val="24"/>
        </w:rPr>
        <w:t>that use more than one parameter to fit the model</w:t>
      </w:r>
      <w:r w:rsidR="00351BF1">
        <w:rPr>
          <w:rFonts w:ascii="Times New Roman" w:hAnsi="Times New Roman" w:cs="Times New Roman"/>
          <w:sz w:val="24"/>
          <w:szCs w:val="24"/>
        </w:rPr>
        <w:t xml:space="preserve">. Step 5 involves </w:t>
      </w:r>
      <w:r>
        <w:rPr>
          <w:rFonts w:ascii="Times New Roman" w:hAnsi="Times New Roman" w:cs="Times New Roman"/>
          <w:sz w:val="24"/>
          <w:szCs w:val="24"/>
        </w:rPr>
        <w:t>evaluation</w:t>
      </w:r>
      <w:r w:rsidR="00351BF1">
        <w:rPr>
          <w:rFonts w:ascii="Times New Roman" w:hAnsi="Times New Roman" w:cs="Times New Roman"/>
          <w:sz w:val="24"/>
          <w:szCs w:val="24"/>
        </w:rPr>
        <w:t xml:space="preserve"> of the forecasting model. After a model has been selected and parameters estimated, the model is then useful in making forecasts. </w:t>
      </w:r>
      <w:r w:rsidR="00394E1E">
        <w:rPr>
          <w:rFonts w:ascii="Times New Roman" w:hAnsi="Times New Roman" w:cs="Times New Roman"/>
          <w:sz w:val="24"/>
          <w:szCs w:val="24"/>
        </w:rPr>
        <w:t xml:space="preserve">In the automobile industry, demographics and consumer trends weigh significantly on the production of new or improving the features of the </w:t>
      </w:r>
      <w:r w:rsidR="00F445BC">
        <w:rPr>
          <w:rFonts w:ascii="Times New Roman" w:hAnsi="Times New Roman" w:cs="Times New Roman"/>
          <w:sz w:val="24"/>
          <w:szCs w:val="24"/>
        </w:rPr>
        <w:t>existing</w:t>
      </w:r>
      <w:r w:rsidR="00394E1E">
        <w:rPr>
          <w:rFonts w:ascii="Times New Roman" w:hAnsi="Times New Roman" w:cs="Times New Roman"/>
          <w:sz w:val="24"/>
          <w:szCs w:val="24"/>
        </w:rPr>
        <w:t xml:space="preserve"> vehicles. </w:t>
      </w:r>
      <w:r w:rsidR="00F445BC">
        <w:rPr>
          <w:rFonts w:ascii="Times New Roman" w:hAnsi="Times New Roman" w:cs="Times New Roman"/>
          <w:sz w:val="24"/>
          <w:szCs w:val="24"/>
        </w:rPr>
        <w:t xml:space="preserve">Therefore in case of Nissan, employing effective forecasting models would be useful in finding out if </w:t>
      </w:r>
      <w:r w:rsidR="00EA651A">
        <w:rPr>
          <w:rFonts w:ascii="Times New Roman" w:hAnsi="Times New Roman" w:cs="Times New Roman"/>
          <w:sz w:val="24"/>
          <w:szCs w:val="24"/>
        </w:rPr>
        <w:t>producing</w:t>
      </w:r>
      <w:r w:rsidR="00F445BC">
        <w:rPr>
          <w:rFonts w:ascii="Times New Roman" w:hAnsi="Times New Roman" w:cs="Times New Roman"/>
          <w:sz w:val="24"/>
          <w:szCs w:val="24"/>
        </w:rPr>
        <w:t xml:space="preserve"> new concept </w:t>
      </w:r>
      <w:r w:rsidR="00EA651A">
        <w:rPr>
          <w:rFonts w:ascii="Times New Roman" w:hAnsi="Times New Roman" w:cs="Times New Roman"/>
          <w:sz w:val="24"/>
          <w:szCs w:val="24"/>
        </w:rPr>
        <w:t>vehicles</w:t>
      </w:r>
      <w:r w:rsidR="00F445BC">
        <w:rPr>
          <w:rFonts w:ascii="Times New Roman" w:hAnsi="Times New Roman" w:cs="Times New Roman"/>
          <w:sz w:val="24"/>
          <w:szCs w:val="24"/>
        </w:rPr>
        <w:t xml:space="preserve"> would attract a customer base.</w:t>
      </w:r>
    </w:p>
    <w:p w:rsidR="008B5D1D" w:rsidRPr="00E467A5" w:rsidRDefault="008B5D1D" w:rsidP="00E467A5">
      <w:pPr>
        <w:spacing w:after="0" w:line="480" w:lineRule="auto"/>
        <w:contextualSpacing/>
        <w:jc w:val="both"/>
        <w:rPr>
          <w:rFonts w:ascii="Times New Roman" w:hAnsi="Times New Roman" w:cs="Times New Roman"/>
          <w:b/>
          <w:sz w:val="24"/>
          <w:szCs w:val="24"/>
        </w:rPr>
      </w:pPr>
      <w:r w:rsidRPr="00E467A5">
        <w:rPr>
          <w:rFonts w:ascii="Times New Roman" w:hAnsi="Times New Roman" w:cs="Times New Roman"/>
          <w:b/>
          <w:sz w:val="24"/>
          <w:szCs w:val="24"/>
        </w:rPr>
        <w:t>Supply Chain Risk</w:t>
      </w:r>
    </w:p>
    <w:p w:rsidR="00A025BF" w:rsidRDefault="00795F95" w:rsidP="00337D6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Nissan Motors has several critical factors that enable stronger capabilities in risk management and supply chain management. </w:t>
      </w:r>
      <w:r w:rsidR="00422D97">
        <w:rPr>
          <w:rFonts w:ascii="Times New Roman" w:hAnsi="Times New Roman" w:cs="Times New Roman"/>
          <w:sz w:val="24"/>
          <w:szCs w:val="24"/>
        </w:rPr>
        <w:t>The most significant factors include, risk governance which includes risk management processes and structures, strategic align</w:t>
      </w:r>
      <w:r w:rsidR="00A37167">
        <w:rPr>
          <w:rFonts w:ascii="Times New Roman" w:hAnsi="Times New Roman" w:cs="Times New Roman"/>
          <w:sz w:val="24"/>
          <w:szCs w:val="24"/>
        </w:rPr>
        <w:t>m</w:t>
      </w:r>
      <w:r w:rsidR="00422D97">
        <w:rPr>
          <w:rFonts w:ascii="Times New Roman" w:hAnsi="Times New Roman" w:cs="Times New Roman"/>
          <w:sz w:val="24"/>
          <w:szCs w:val="24"/>
        </w:rPr>
        <w:t xml:space="preserve">ent between the </w:t>
      </w:r>
      <w:r w:rsidR="00A37167">
        <w:rPr>
          <w:rFonts w:ascii="Times New Roman" w:hAnsi="Times New Roman" w:cs="Times New Roman"/>
          <w:sz w:val="24"/>
          <w:szCs w:val="24"/>
        </w:rPr>
        <w:t>partners</w:t>
      </w:r>
      <w:r w:rsidR="00422D97">
        <w:rPr>
          <w:rFonts w:ascii="Times New Roman" w:hAnsi="Times New Roman" w:cs="Times New Roman"/>
          <w:sz w:val="24"/>
          <w:szCs w:val="24"/>
        </w:rPr>
        <w:t xml:space="preserve"> in the supply chain, alignment of activities across the value chain functions and appropriate flexibility and redundancy levels in the value chain.</w:t>
      </w:r>
    </w:p>
    <w:p w:rsidR="008B5D1D" w:rsidRPr="002303BC" w:rsidRDefault="002303BC" w:rsidP="0091232E">
      <w:pPr>
        <w:spacing w:after="0" w:line="480" w:lineRule="auto"/>
        <w:contextualSpacing/>
        <w:jc w:val="both"/>
        <w:rPr>
          <w:rFonts w:ascii="Times New Roman" w:hAnsi="Times New Roman" w:cs="Times New Roman"/>
          <w:b/>
          <w:sz w:val="24"/>
          <w:szCs w:val="24"/>
        </w:rPr>
      </w:pPr>
      <w:r w:rsidRPr="002303BC">
        <w:rPr>
          <w:rFonts w:ascii="Times New Roman" w:hAnsi="Times New Roman" w:cs="Times New Roman"/>
          <w:b/>
          <w:sz w:val="24"/>
          <w:szCs w:val="24"/>
        </w:rPr>
        <w:t>Theory of Constraints (TOC)</w:t>
      </w:r>
    </w:p>
    <w:p w:rsidR="005C41EC" w:rsidRDefault="005C41EC" w:rsidP="005C41EC">
      <w:pPr>
        <w:spacing w:after="0" w:line="480" w:lineRule="auto"/>
        <w:ind w:firstLine="720"/>
        <w:jc w:val="both"/>
        <w:rPr>
          <w:rFonts w:ascii="Times New Roman" w:hAnsi="Times New Roman" w:cs="Times New Roman"/>
          <w:sz w:val="24"/>
          <w:szCs w:val="24"/>
        </w:rPr>
      </w:pPr>
      <w:r w:rsidRPr="001457CB">
        <w:rPr>
          <w:rFonts w:ascii="Times New Roman" w:hAnsi="Times New Roman" w:cs="Times New Roman"/>
          <w:sz w:val="24"/>
          <w:szCs w:val="24"/>
        </w:rPr>
        <w:lastRenderedPageBreak/>
        <w:t xml:space="preserve">The theory of constraints </w:t>
      </w:r>
      <w:r w:rsidRPr="00A93A13">
        <w:rPr>
          <w:rFonts w:ascii="Times New Roman" w:hAnsi="Times New Roman" w:cs="Times New Roman"/>
          <w:noProof/>
          <w:sz w:val="24"/>
          <w:szCs w:val="24"/>
        </w:rPr>
        <w:t>process</w:t>
      </w:r>
      <w:r w:rsidRPr="001457CB">
        <w:rPr>
          <w:rFonts w:ascii="Times New Roman" w:hAnsi="Times New Roman" w:cs="Times New Roman"/>
          <w:sz w:val="24"/>
          <w:szCs w:val="24"/>
        </w:rPr>
        <w:t xml:space="preserve"> identifies the process to follow in eliminating constraints in the manufacturing process. The key steps to the TOC </w:t>
      </w:r>
      <w:r w:rsidRPr="00A93A13">
        <w:rPr>
          <w:rFonts w:ascii="Times New Roman" w:hAnsi="Times New Roman" w:cs="Times New Roman"/>
          <w:noProof/>
          <w:sz w:val="24"/>
          <w:szCs w:val="24"/>
        </w:rPr>
        <w:t>include</w:t>
      </w:r>
      <w:r w:rsidRPr="001457CB">
        <w:rPr>
          <w:rFonts w:ascii="Times New Roman" w:hAnsi="Times New Roman" w:cs="Times New Roman"/>
          <w:sz w:val="24"/>
          <w:szCs w:val="24"/>
        </w:rPr>
        <w:t xml:space="preserve"> </w:t>
      </w:r>
      <w:r>
        <w:rPr>
          <w:rFonts w:ascii="Times New Roman" w:hAnsi="Times New Roman" w:cs="Times New Roman"/>
          <w:sz w:val="24"/>
          <w:szCs w:val="24"/>
        </w:rPr>
        <w:t>identification of constraints in the system. The single part in the system that limits the s</w:t>
      </w:r>
      <w:r w:rsidRPr="00A93A13">
        <w:rPr>
          <w:rFonts w:ascii="Times New Roman" w:hAnsi="Times New Roman" w:cs="Times New Roman"/>
          <w:noProof/>
          <w:sz w:val="24"/>
          <w:szCs w:val="24"/>
        </w:rPr>
        <w:t xml:space="preserve">peed </w:t>
      </w:r>
      <w:r>
        <w:rPr>
          <w:rFonts w:ascii="Times New Roman" w:hAnsi="Times New Roman" w:cs="Times New Roman"/>
          <w:noProof/>
          <w:sz w:val="24"/>
          <w:szCs w:val="24"/>
        </w:rPr>
        <w:t>of achieving the</w:t>
      </w:r>
      <w:r w:rsidRPr="00A93A13">
        <w:rPr>
          <w:rFonts w:ascii="Times New Roman" w:hAnsi="Times New Roman" w:cs="Times New Roman"/>
          <w:noProof/>
          <w:sz w:val="24"/>
          <w:szCs w:val="24"/>
        </w:rPr>
        <w:t xml:space="preserve"> intended goal</w:t>
      </w:r>
      <w:r>
        <w:rPr>
          <w:rFonts w:ascii="Times New Roman" w:hAnsi="Times New Roman" w:cs="Times New Roman"/>
          <w:noProof/>
          <w:sz w:val="24"/>
          <w:szCs w:val="24"/>
        </w:rPr>
        <w:t xml:space="preserve">s </w:t>
      </w:r>
      <w:r w:rsidRPr="00A93A13">
        <w:rPr>
          <w:rFonts w:ascii="Times New Roman" w:hAnsi="Times New Roman" w:cs="Times New Roman"/>
          <w:noProof/>
          <w:sz w:val="24"/>
          <w:szCs w:val="24"/>
        </w:rPr>
        <w:t>i</w:t>
      </w:r>
      <w:r>
        <w:rPr>
          <w:rFonts w:ascii="Times New Roman" w:hAnsi="Times New Roman" w:cs="Times New Roman"/>
          <w:sz w:val="24"/>
          <w:szCs w:val="24"/>
        </w:rPr>
        <w:t>n this very first step.</w:t>
      </w:r>
    </w:p>
    <w:p w:rsidR="005C41EC" w:rsidRDefault="005C41EC" w:rsidP="005C41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step </w:t>
      </w:r>
      <w:r w:rsidRPr="00A93A13">
        <w:rPr>
          <w:rFonts w:ascii="Times New Roman" w:hAnsi="Times New Roman" w:cs="Times New Roman"/>
          <w:noProof/>
          <w:sz w:val="24"/>
          <w:szCs w:val="24"/>
        </w:rPr>
        <w:t>is</w:t>
      </w:r>
      <w:r>
        <w:rPr>
          <w:rFonts w:ascii="Times New Roman" w:hAnsi="Times New Roman" w:cs="Times New Roman"/>
          <w:noProof/>
          <w:sz w:val="24"/>
          <w:szCs w:val="24"/>
        </w:rPr>
        <w:t xml:space="preserve"> to</w:t>
      </w:r>
      <w:r>
        <w:rPr>
          <w:rFonts w:ascii="Times New Roman" w:hAnsi="Times New Roman" w:cs="Times New Roman"/>
          <w:sz w:val="24"/>
          <w:szCs w:val="24"/>
        </w:rPr>
        <w:t xml:space="preserve"> </w:t>
      </w:r>
      <w:r w:rsidRPr="00A93A13">
        <w:rPr>
          <w:rFonts w:ascii="Times New Roman" w:hAnsi="Times New Roman" w:cs="Times New Roman"/>
          <w:noProof/>
          <w:sz w:val="24"/>
          <w:szCs w:val="24"/>
        </w:rPr>
        <w:t>exploit</w:t>
      </w:r>
      <w:r>
        <w:rPr>
          <w:rFonts w:ascii="Times New Roman" w:hAnsi="Times New Roman" w:cs="Times New Roman"/>
          <w:sz w:val="24"/>
          <w:szCs w:val="24"/>
        </w:rPr>
        <w:t xml:space="preserve"> the identified constraint</w:t>
      </w:r>
      <w:r>
        <w:rPr>
          <w:rFonts w:ascii="Times New Roman" w:hAnsi="Times New Roman" w:cs="Times New Roman"/>
          <w:noProof/>
          <w:sz w:val="24"/>
          <w:szCs w:val="24"/>
        </w:rPr>
        <w:t xml:space="preserve"> i</w:t>
      </w:r>
      <w:r w:rsidRPr="00A93A13">
        <w:rPr>
          <w:rFonts w:ascii="Times New Roman" w:hAnsi="Times New Roman" w:cs="Times New Roman"/>
          <w:noProof/>
          <w:sz w:val="24"/>
          <w:szCs w:val="24"/>
        </w:rPr>
        <w:t>n</w:t>
      </w:r>
      <w:r>
        <w:rPr>
          <w:rFonts w:ascii="Times New Roman" w:hAnsi="Times New Roman" w:cs="Times New Roman"/>
          <w:sz w:val="24"/>
          <w:szCs w:val="24"/>
        </w:rPr>
        <w:t xml:space="preserve"> the exploitation of the constraint, quick improvements </w:t>
      </w:r>
      <w:r w:rsidRPr="00A93A13">
        <w:rPr>
          <w:rFonts w:ascii="Times New Roman" w:hAnsi="Times New Roman" w:cs="Times New Roman"/>
          <w:noProof/>
          <w:sz w:val="24"/>
          <w:szCs w:val="24"/>
        </w:rPr>
        <w:t>made</w:t>
      </w:r>
      <w:r>
        <w:rPr>
          <w:rFonts w:ascii="Times New Roman" w:hAnsi="Times New Roman" w:cs="Times New Roman"/>
          <w:sz w:val="24"/>
          <w:szCs w:val="24"/>
        </w:rPr>
        <w:t xml:space="preserve"> on the weak parts of the system. The existing resources are used to get the best possible from the part that denoted weaknesses. The next step is to subordinate and synchronize the constraint to ensure that, with the resolutions made the error no longer exists. In the synchronization, the part aligns with the rest in the system. The next </w:t>
      </w:r>
      <w:r w:rsidRPr="00A93A13">
        <w:rPr>
          <w:rFonts w:ascii="Times New Roman" w:hAnsi="Times New Roman" w:cs="Times New Roman"/>
          <w:noProof/>
          <w:sz w:val="24"/>
          <w:szCs w:val="24"/>
        </w:rPr>
        <w:t>step</w:t>
      </w:r>
      <w:r>
        <w:rPr>
          <w:rFonts w:ascii="Times New Roman" w:hAnsi="Times New Roman" w:cs="Times New Roman"/>
          <w:sz w:val="24"/>
          <w:szCs w:val="24"/>
        </w:rPr>
        <w:t xml:space="preserve"> is to elevate the </w:t>
      </w:r>
      <w:r w:rsidRPr="00A93A13">
        <w:rPr>
          <w:rFonts w:ascii="Times New Roman" w:hAnsi="Times New Roman" w:cs="Times New Roman"/>
          <w:noProof/>
          <w:sz w:val="24"/>
          <w:szCs w:val="24"/>
        </w:rPr>
        <w:t>constraint</w:t>
      </w:r>
      <w:r>
        <w:rPr>
          <w:rFonts w:ascii="Times New Roman" w:hAnsi="Times New Roman" w:cs="Times New Roman"/>
          <w:sz w:val="24"/>
          <w:szCs w:val="24"/>
        </w:rPr>
        <w:t xml:space="preserve"> if the issue is found to exist still. In this step, further remedies are the </w:t>
      </w:r>
      <w:r w:rsidRPr="00A93A13">
        <w:rPr>
          <w:rFonts w:ascii="Times New Roman" w:hAnsi="Times New Roman" w:cs="Times New Roman"/>
          <w:noProof/>
          <w:sz w:val="24"/>
          <w:szCs w:val="24"/>
        </w:rPr>
        <w:t>sort</w:t>
      </w:r>
      <w:r>
        <w:rPr>
          <w:rFonts w:ascii="Times New Roman" w:hAnsi="Times New Roman" w:cs="Times New Roman"/>
          <w:sz w:val="24"/>
          <w:szCs w:val="24"/>
        </w:rPr>
        <w:t xml:space="preserve"> to address the issue constraints such that the system performs well (</w:t>
      </w:r>
      <w:r>
        <w:rPr>
          <w:rFonts w:ascii="Times New Roman" w:eastAsia="Times New Roman" w:hAnsi="Times New Roman" w:cs="Times New Roman"/>
          <w:sz w:val="24"/>
          <w:szCs w:val="24"/>
        </w:rPr>
        <w:t xml:space="preserve">Cox III </w:t>
      </w:r>
      <w:r w:rsidRPr="008D4F30">
        <w:rPr>
          <w:rFonts w:ascii="Times New Roman" w:eastAsia="Times New Roman" w:hAnsi="Times New Roman" w:cs="Times New Roman"/>
          <w:sz w:val="24"/>
          <w:szCs w:val="24"/>
        </w:rPr>
        <w:t>&amp; Schleier</w:t>
      </w:r>
      <w:r>
        <w:rPr>
          <w:rFonts w:ascii="Times New Roman" w:eastAsia="Times New Roman" w:hAnsi="Times New Roman" w:cs="Times New Roman"/>
          <w:sz w:val="24"/>
          <w:szCs w:val="24"/>
        </w:rPr>
        <w:t>, 2010)</w:t>
      </w:r>
      <w:r>
        <w:rPr>
          <w:rFonts w:ascii="Times New Roman" w:hAnsi="Times New Roman" w:cs="Times New Roman"/>
          <w:sz w:val="24"/>
          <w:szCs w:val="24"/>
        </w:rPr>
        <w:t xml:space="preserve">. Lastly, the whole process </w:t>
      </w:r>
      <w:r w:rsidRPr="00A93A13">
        <w:rPr>
          <w:rFonts w:ascii="Times New Roman" w:hAnsi="Times New Roman" w:cs="Times New Roman"/>
          <w:noProof/>
          <w:sz w:val="24"/>
          <w:szCs w:val="24"/>
        </w:rPr>
        <w:t>may</w:t>
      </w:r>
      <w:r>
        <w:rPr>
          <w:rFonts w:ascii="Times New Roman" w:hAnsi="Times New Roman" w:cs="Times New Roman"/>
          <w:noProof/>
          <w:sz w:val="24"/>
          <w:szCs w:val="24"/>
        </w:rPr>
        <w:t xml:space="preserve"> </w:t>
      </w:r>
      <w:r w:rsidRPr="00A93A13">
        <w:rPr>
          <w:rFonts w:ascii="Times New Roman" w:hAnsi="Times New Roman" w:cs="Times New Roman"/>
          <w:noProof/>
          <w:sz w:val="24"/>
          <w:szCs w:val="24"/>
        </w:rPr>
        <w:t>be repeated</w:t>
      </w:r>
      <w:r>
        <w:rPr>
          <w:rFonts w:ascii="Times New Roman" w:hAnsi="Times New Roman" w:cs="Times New Roman"/>
          <w:sz w:val="24"/>
          <w:szCs w:val="24"/>
        </w:rPr>
        <w:t>. The system improvement is a continuous process</w:t>
      </w:r>
      <w:r>
        <w:rPr>
          <w:rFonts w:ascii="Times New Roman" w:hAnsi="Times New Roman" w:cs="Times New Roman"/>
          <w:noProof/>
          <w:sz w:val="24"/>
          <w:szCs w:val="24"/>
        </w:rPr>
        <w:t>. H</w:t>
      </w:r>
      <w:r w:rsidRPr="00A93A13">
        <w:rPr>
          <w:rFonts w:ascii="Times New Roman" w:hAnsi="Times New Roman" w:cs="Times New Roman"/>
          <w:noProof/>
          <w:sz w:val="24"/>
          <w:szCs w:val="24"/>
        </w:rPr>
        <w:t>ence</w:t>
      </w:r>
      <w:r>
        <w:rPr>
          <w:rFonts w:ascii="Times New Roman" w:hAnsi="Times New Roman" w:cs="Times New Roman"/>
          <w:sz w:val="24"/>
          <w:szCs w:val="24"/>
        </w:rPr>
        <w:t xml:space="preserve"> all other parts continue to be troubleshot, to ensure no other constraint is </w:t>
      </w:r>
      <w:r>
        <w:rPr>
          <w:rFonts w:ascii="Times New Roman" w:hAnsi="Times New Roman" w:cs="Times New Roman"/>
          <w:noProof/>
          <w:sz w:val="24"/>
          <w:szCs w:val="24"/>
        </w:rPr>
        <w:t>im</w:t>
      </w:r>
      <w:r w:rsidRPr="00A93A13">
        <w:rPr>
          <w:rFonts w:ascii="Times New Roman" w:hAnsi="Times New Roman" w:cs="Times New Roman"/>
          <w:noProof/>
          <w:sz w:val="24"/>
          <w:szCs w:val="24"/>
        </w:rPr>
        <w:t>minent</w:t>
      </w:r>
      <w:r>
        <w:rPr>
          <w:rFonts w:ascii="Times New Roman" w:hAnsi="Times New Roman" w:cs="Times New Roman"/>
          <w:sz w:val="24"/>
          <w:szCs w:val="24"/>
        </w:rPr>
        <w:t>.</w:t>
      </w:r>
    </w:p>
    <w:p w:rsidR="005C41EC" w:rsidRPr="001457CB" w:rsidRDefault="005C41EC" w:rsidP="005C41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Nissan Company can apply TOC processes in the </w:t>
      </w:r>
      <w:r w:rsidRPr="00A93A13">
        <w:rPr>
          <w:rFonts w:ascii="Times New Roman" w:hAnsi="Times New Roman" w:cs="Times New Roman"/>
          <w:noProof/>
          <w:sz w:val="24"/>
          <w:szCs w:val="24"/>
        </w:rPr>
        <w:t>post</w:t>
      </w:r>
      <w:r>
        <w:rPr>
          <w:rFonts w:ascii="Times New Roman" w:hAnsi="Times New Roman" w:cs="Times New Roman"/>
          <w:noProof/>
          <w:sz w:val="24"/>
          <w:szCs w:val="24"/>
        </w:rPr>
        <w:t>-</w:t>
      </w:r>
      <w:r w:rsidRPr="00A93A13">
        <w:rPr>
          <w:rFonts w:ascii="Times New Roman" w:hAnsi="Times New Roman" w:cs="Times New Roman"/>
          <w:noProof/>
          <w:sz w:val="24"/>
          <w:szCs w:val="24"/>
        </w:rPr>
        <w:t>disaster company recovery</w:t>
      </w:r>
      <w:r>
        <w:rPr>
          <w:rFonts w:ascii="Times New Roman" w:hAnsi="Times New Roman" w:cs="Times New Roman"/>
          <w:sz w:val="24"/>
          <w:szCs w:val="24"/>
        </w:rPr>
        <w:t xml:space="preserve">. Since the disaster was an emergency, the TOC process </w:t>
      </w:r>
      <w:r w:rsidRPr="00A93A13">
        <w:rPr>
          <w:rFonts w:ascii="Times New Roman" w:hAnsi="Times New Roman" w:cs="Times New Roman"/>
          <w:noProof/>
          <w:sz w:val="24"/>
          <w:szCs w:val="24"/>
        </w:rPr>
        <w:t>is embraced</w:t>
      </w:r>
      <w:r>
        <w:rPr>
          <w:rFonts w:ascii="Times New Roman" w:hAnsi="Times New Roman" w:cs="Times New Roman"/>
          <w:sz w:val="24"/>
          <w:szCs w:val="24"/>
        </w:rPr>
        <w:t xml:space="preserve"> in restarting the company operations in the aftermath. By applying the TOC protocols, the company would have the advantage of resolving the major issues undermining the day-to-day operations of the firm. The TOC process is of the essence, in managing non-emergency cases, given the room to scan the various units to determine any redundancy.</w:t>
      </w:r>
    </w:p>
    <w:p w:rsidR="0078213C" w:rsidRDefault="005C41EC" w:rsidP="00337D6F">
      <w:pPr>
        <w:spacing w:after="0" w:line="480" w:lineRule="auto"/>
        <w:contextualSpacing/>
        <w:jc w:val="both"/>
        <w:rPr>
          <w:rFonts w:ascii="Times New Roman" w:hAnsi="Times New Roman" w:cs="Times New Roman"/>
          <w:b/>
          <w:color w:val="222222"/>
          <w:sz w:val="24"/>
          <w:szCs w:val="24"/>
          <w:shd w:val="clear" w:color="auto" w:fill="FFFFFF"/>
        </w:rPr>
      </w:pPr>
      <w:r w:rsidRPr="005C41EC">
        <w:rPr>
          <w:rFonts w:ascii="Times New Roman" w:hAnsi="Times New Roman" w:cs="Times New Roman"/>
          <w:b/>
          <w:color w:val="222222"/>
          <w:sz w:val="24"/>
          <w:szCs w:val="24"/>
          <w:shd w:val="clear" w:color="auto" w:fill="FFFFFF"/>
        </w:rPr>
        <w:t>Total Quality Management</w:t>
      </w:r>
    </w:p>
    <w:p w:rsidR="005C41EC" w:rsidRDefault="005C41EC" w:rsidP="005C41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Total Quality Management refers to practices that ensure proper management of an organization so that is successful pertaining to the products and services that are especially important to customers (Schmidt, 2013). Edwards, Deming, a Quality expert came up with seven </w:t>
      </w:r>
      <w:r>
        <w:rPr>
          <w:rFonts w:ascii="Times New Roman" w:hAnsi="Times New Roman" w:cs="Times New Roman"/>
          <w:sz w:val="24"/>
          <w:szCs w:val="24"/>
        </w:rPr>
        <w:lastRenderedPageBreak/>
        <w:t xml:space="preserve">concepts that when properly utilized, produce an effective TQM tools. The concepts include: Six Sigma, bench marking, just-in-time, empowerment of employees, continuous improvement and TQM tools knowledge (Schmidt, 2013). There are numerous tools that are available to assist operations managers with TQM in running their daily activities. Such tools include pie and bar charts, tree diagrams, focus groups and PDCA, and relations diagrams. </w:t>
      </w:r>
    </w:p>
    <w:p w:rsidR="005C41EC" w:rsidRDefault="005C41EC" w:rsidP="005C41EC">
      <w:pPr>
        <w:spacing w:after="0" w:line="480" w:lineRule="auto"/>
        <w:ind w:firstLine="720"/>
        <w:jc w:val="both"/>
        <w:rPr>
          <w:rFonts w:ascii="Times New Roman" w:hAnsi="Times New Roman" w:cs="Times New Roman"/>
          <w:sz w:val="24"/>
          <w:szCs w:val="24"/>
        </w:rPr>
      </w:pPr>
      <w:r w:rsidRPr="00F91179">
        <w:rPr>
          <w:rFonts w:ascii="Times New Roman" w:hAnsi="Times New Roman" w:cs="Times New Roman"/>
          <w:sz w:val="24"/>
          <w:szCs w:val="24"/>
        </w:rPr>
        <w:t>The total quality management practices are of the essence in handling the situation of the case study for the Nissan Company.</w:t>
      </w:r>
      <w:r>
        <w:rPr>
          <w:rFonts w:ascii="Times New Roman" w:hAnsi="Times New Roman" w:cs="Times New Roman"/>
          <w:sz w:val="24"/>
          <w:szCs w:val="24"/>
        </w:rPr>
        <w:t xml:space="preserve"> For example, the employees in the company ought to be engaged sufficiently in resolving the standing challenges (</w:t>
      </w:r>
      <w:r w:rsidRPr="00925F7A">
        <w:rPr>
          <w:rFonts w:ascii="Times New Roman" w:eastAsia="Times New Roman" w:hAnsi="Times New Roman" w:cs="Times New Roman"/>
          <w:sz w:val="24"/>
          <w:szCs w:val="24"/>
        </w:rPr>
        <w:t>Dahlgaard</w:t>
      </w:r>
      <w:r>
        <w:rPr>
          <w:rFonts w:ascii="Times New Roman" w:eastAsia="Times New Roman" w:hAnsi="Times New Roman" w:cs="Times New Roman"/>
          <w:sz w:val="24"/>
          <w:szCs w:val="24"/>
        </w:rPr>
        <w:t xml:space="preserve"> et al., 2008)</w:t>
      </w:r>
      <w:r>
        <w:rPr>
          <w:rFonts w:ascii="Times New Roman" w:hAnsi="Times New Roman" w:cs="Times New Roman"/>
          <w:sz w:val="24"/>
          <w:szCs w:val="24"/>
        </w:rPr>
        <w:t xml:space="preserve">. The incorporation of the employees in the making of the </w:t>
      </w:r>
      <w:r w:rsidRPr="00A93A13">
        <w:rPr>
          <w:rFonts w:ascii="Times New Roman" w:hAnsi="Times New Roman" w:cs="Times New Roman"/>
          <w:noProof/>
          <w:sz w:val="24"/>
          <w:szCs w:val="24"/>
        </w:rPr>
        <w:t>solutions</w:t>
      </w:r>
      <w:r>
        <w:rPr>
          <w:rFonts w:ascii="Times New Roman" w:hAnsi="Times New Roman" w:cs="Times New Roman"/>
          <w:sz w:val="24"/>
          <w:szCs w:val="24"/>
        </w:rPr>
        <w:t xml:space="preserve"> is critical in realizing success and full operation of the firm. Further, every decision made, ought to be based on facts as opposed to opinions. The use of </w:t>
      </w:r>
      <w:r w:rsidRPr="00A93A13">
        <w:rPr>
          <w:rFonts w:ascii="Times New Roman" w:hAnsi="Times New Roman" w:cs="Times New Roman"/>
          <w:noProof/>
          <w:sz w:val="24"/>
          <w:szCs w:val="24"/>
        </w:rPr>
        <w:t>facts</w:t>
      </w:r>
      <w:r>
        <w:rPr>
          <w:rFonts w:ascii="Times New Roman" w:hAnsi="Times New Roman" w:cs="Times New Roman"/>
          <w:sz w:val="24"/>
          <w:szCs w:val="24"/>
        </w:rPr>
        <w:t xml:space="preserve"> is of the essence especially in financial matters and people issue management after the disaster.</w:t>
      </w:r>
    </w:p>
    <w:p w:rsidR="005C41EC" w:rsidRDefault="005C41EC" w:rsidP="005C41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critical application of the total quality management </w:t>
      </w:r>
      <w:r w:rsidRPr="00A93A13">
        <w:rPr>
          <w:rFonts w:ascii="Times New Roman" w:hAnsi="Times New Roman" w:cs="Times New Roman"/>
          <w:noProof/>
          <w:sz w:val="24"/>
          <w:szCs w:val="24"/>
        </w:rPr>
        <w:t>principles</w:t>
      </w:r>
      <w:r>
        <w:rPr>
          <w:rFonts w:ascii="Times New Roman" w:hAnsi="Times New Roman" w:cs="Times New Roman"/>
          <w:sz w:val="24"/>
          <w:szCs w:val="24"/>
        </w:rPr>
        <w:t xml:space="preserve"> is the deployment of a </w:t>
      </w:r>
      <w:r w:rsidRPr="00A93A13">
        <w:rPr>
          <w:rFonts w:ascii="Times New Roman" w:hAnsi="Times New Roman" w:cs="Times New Roman"/>
          <w:noProof/>
          <w:sz w:val="24"/>
          <w:szCs w:val="24"/>
        </w:rPr>
        <w:t>customer-centered</w:t>
      </w:r>
      <w:r>
        <w:rPr>
          <w:rFonts w:ascii="Times New Roman" w:hAnsi="Times New Roman" w:cs="Times New Roman"/>
          <w:sz w:val="24"/>
          <w:szCs w:val="24"/>
        </w:rPr>
        <w:t xml:space="preserve"> approach. During the disaster cars </w:t>
      </w:r>
      <w:r w:rsidRPr="00A93A13">
        <w:rPr>
          <w:rFonts w:ascii="Times New Roman" w:hAnsi="Times New Roman" w:cs="Times New Roman"/>
          <w:noProof/>
          <w:sz w:val="24"/>
          <w:szCs w:val="24"/>
        </w:rPr>
        <w:t>were destroyed</w:t>
      </w:r>
      <w:r>
        <w:rPr>
          <w:rFonts w:ascii="Times New Roman" w:hAnsi="Times New Roman" w:cs="Times New Roman"/>
          <w:sz w:val="24"/>
          <w:szCs w:val="24"/>
        </w:rPr>
        <w:t xml:space="preserve"> across Japan. As such, the company </w:t>
      </w:r>
      <w:r w:rsidRPr="00A93A13">
        <w:rPr>
          <w:rFonts w:ascii="Times New Roman" w:hAnsi="Times New Roman" w:cs="Times New Roman"/>
          <w:noProof/>
          <w:sz w:val="24"/>
          <w:szCs w:val="24"/>
        </w:rPr>
        <w:t>need</w:t>
      </w:r>
      <w:r>
        <w:rPr>
          <w:rFonts w:ascii="Times New Roman" w:hAnsi="Times New Roman" w:cs="Times New Roman"/>
          <w:noProof/>
          <w:sz w:val="24"/>
          <w:szCs w:val="24"/>
        </w:rPr>
        <w:t>s</w:t>
      </w:r>
      <w:r>
        <w:rPr>
          <w:rFonts w:ascii="Times New Roman" w:hAnsi="Times New Roman" w:cs="Times New Roman"/>
          <w:sz w:val="24"/>
          <w:szCs w:val="24"/>
        </w:rPr>
        <w:t xml:space="preserve"> to have the customer needs at the heart of every decision made.  Further, a mutually beneficial supplier </w:t>
      </w:r>
      <w:r w:rsidRPr="00A93A13">
        <w:rPr>
          <w:rFonts w:ascii="Times New Roman" w:hAnsi="Times New Roman" w:cs="Times New Roman"/>
          <w:noProof/>
          <w:sz w:val="24"/>
          <w:szCs w:val="24"/>
        </w:rPr>
        <w:t>relationship</w:t>
      </w:r>
      <w:r>
        <w:rPr>
          <w:rFonts w:ascii="Times New Roman" w:hAnsi="Times New Roman" w:cs="Times New Roman"/>
          <w:sz w:val="24"/>
          <w:szCs w:val="24"/>
        </w:rPr>
        <w:t xml:space="preserve"> </w:t>
      </w:r>
      <w:r>
        <w:rPr>
          <w:rFonts w:ascii="Times New Roman" w:hAnsi="Times New Roman" w:cs="Times New Roman"/>
          <w:noProof/>
          <w:sz w:val="24"/>
          <w:szCs w:val="24"/>
        </w:rPr>
        <w:t>are</w:t>
      </w:r>
      <w:r>
        <w:rPr>
          <w:rFonts w:ascii="Times New Roman" w:hAnsi="Times New Roman" w:cs="Times New Roman"/>
          <w:sz w:val="24"/>
          <w:szCs w:val="24"/>
        </w:rPr>
        <w:t xml:space="preserve"> significant in the case study. The relations ought to be mutually beneficial, given the hard financial times the company underwent as results of the disaster. Friendly trade agreements are crucial in the restarting of the company that was </w:t>
      </w:r>
      <w:r>
        <w:rPr>
          <w:rFonts w:ascii="Times New Roman" w:hAnsi="Times New Roman" w:cs="Times New Roman"/>
          <w:noProof/>
          <w:sz w:val="24"/>
          <w:szCs w:val="24"/>
        </w:rPr>
        <w:t>o</w:t>
      </w:r>
      <w:r w:rsidRPr="00A93A13">
        <w:rPr>
          <w:rFonts w:ascii="Times New Roman" w:hAnsi="Times New Roman" w:cs="Times New Roman"/>
          <w:noProof/>
          <w:sz w:val="24"/>
          <w:szCs w:val="24"/>
        </w:rPr>
        <w:t>n</w:t>
      </w:r>
      <w:r>
        <w:rPr>
          <w:rFonts w:ascii="Times New Roman" w:hAnsi="Times New Roman" w:cs="Times New Roman"/>
          <w:sz w:val="24"/>
          <w:szCs w:val="24"/>
        </w:rPr>
        <w:t xml:space="preserve"> the verge of extinction. An approach of continuous improvement should also be embraced, as the company maneuver through the hard economic times. A continuous improvement </w:t>
      </w:r>
      <w:r w:rsidRPr="00A93A13">
        <w:rPr>
          <w:rFonts w:ascii="Times New Roman" w:hAnsi="Times New Roman" w:cs="Times New Roman"/>
          <w:noProof/>
          <w:sz w:val="24"/>
          <w:szCs w:val="24"/>
        </w:rPr>
        <w:t>process</w:t>
      </w:r>
      <w:r>
        <w:rPr>
          <w:rFonts w:ascii="Times New Roman" w:hAnsi="Times New Roman" w:cs="Times New Roman"/>
          <w:sz w:val="24"/>
          <w:szCs w:val="24"/>
        </w:rPr>
        <w:t xml:space="preserve"> is embraced last, as the company </w:t>
      </w:r>
      <w:r w:rsidRPr="00A93A13">
        <w:rPr>
          <w:rFonts w:ascii="Times New Roman" w:hAnsi="Times New Roman" w:cs="Times New Roman"/>
          <w:noProof/>
          <w:sz w:val="24"/>
          <w:szCs w:val="24"/>
        </w:rPr>
        <w:t>tr</w:t>
      </w:r>
      <w:r>
        <w:rPr>
          <w:rFonts w:ascii="Times New Roman" w:hAnsi="Times New Roman" w:cs="Times New Roman"/>
          <w:noProof/>
          <w:sz w:val="24"/>
          <w:szCs w:val="24"/>
        </w:rPr>
        <w:t>ies</w:t>
      </w:r>
      <w:r>
        <w:rPr>
          <w:rFonts w:ascii="Times New Roman" w:hAnsi="Times New Roman" w:cs="Times New Roman"/>
          <w:sz w:val="24"/>
          <w:szCs w:val="24"/>
        </w:rPr>
        <w:t xml:space="preserve"> to keep in track progressive </w:t>
      </w:r>
      <w:r w:rsidRPr="00A93A13">
        <w:rPr>
          <w:rFonts w:ascii="Times New Roman" w:hAnsi="Times New Roman" w:cs="Times New Roman"/>
          <w:noProof/>
          <w:sz w:val="24"/>
          <w:szCs w:val="24"/>
        </w:rPr>
        <w:t>development</w:t>
      </w:r>
      <w:r>
        <w:rPr>
          <w:rFonts w:ascii="Times New Roman" w:hAnsi="Times New Roman" w:cs="Times New Roman"/>
          <w:sz w:val="24"/>
          <w:szCs w:val="24"/>
        </w:rPr>
        <w:t xml:space="preserve"> and full recovery from the losses of the disaster.</w:t>
      </w:r>
    </w:p>
    <w:p w:rsidR="005C41EC" w:rsidRPr="005C41EC" w:rsidRDefault="00B41E61" w:rsidP="00B41E61">
      <w:pPr>
        <w:spacing w:after="0" w:line="480" w:lineRule="auto"/>
        <w:contextualSpacing/>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Data Analysis</w:t>
      </w:r>
    </w:p>
    <w:p w:rsidR="0078213C" w:rsidRDefault="00B41E61" w:rsidP="00337D6F">
      <w:pPr>
        <w:spacing w:after="0" w:line="480" w:lineRule="auto"/>
        <w:contextualSpacing/>
        <w:jc w:val="both"/>
        <w:rPr>
          <w:rFonts w:ascii="Times New Roman" w:hAnsi="Times New Roman" w:cs="Times New Roman"/>
          <w:b/>
          <w:color w:val="222222"/>
          <w:sz w:val="24"/>
          <w:szCs w:val="24"/>
          <w:shd w:val="clear" w:color="auto" w:fill="FFFFFF"/>
        </w:rPr>
      </w:pPr>
      <w:r w:rsidRPr="00B41E61">
        <w:rPr>
          <w:rFonts w:ascii="Times New Roman" w:hAnsi="Times New Roman" w:cs="Times New Roman"/>
          <w:b/>
          <w:color w:val="222222"/>
          <w:sz w:val="24"/>
          <w:szCs w:val="24"/>
          <w:shd w:val="clear" w:color="auto" w:fill="FFFFFF"/>
        </w:rPr>
        <w:lastRenderedPageBreak/>
        <w:t>Cause and Effect Diagram</w:t>
      </w:r>
    </w:p>
    <w:p w:rsidR="00B41E61" w:rsidRDefault="00B41E61" w:rsidP="00337D6F">
      <w:pPr>
        <w:spacing w:after="0" w:line="480" w:lineRule="auto"/>
        <w:contextualSpacing/>
        <w:jc w:val="both"/>
        <w:rPr>
          <w:rFonts w:ascii="Times New Roman" w:hAnsi="Times New Roman" w:cs="Times New Roman"/>
          <w:b/>
          <w:color w:val="222222"/>
          <w:sz w:val="24"/>
          <w:szCs w:val="24"/>
          <w:shd w:val="clear" w:color="auto" w:fill="FFFFFF"/>
        </w:rPr>
      </w:pPr>
      <w:r w:rsidRPr="00B41E61">
        <w:rPr>
          <w:rFonts w:ascii="Times New Roman" w:hAnsi="Times New Roman" w:cs="Times New Roman"/>
          <w:b/>
          <w:noProof/>
          <w:color w:val="222222"/>
          <w:sz w:val="24"/>
          <w:szCs w:val="24"/>
          <w:shd w:val="clear" w:color="auto" w:fill="FFFFFF"/>
        </w:rPr>
        <w:drawing>
          <wp:inline distT="0" distB="0" distL="0" distR="0">
            <wp:extent cx="5715000" cy="2105025"/>
            <wp:effectExtent l="0" t="0" r="0" b="9525"/>
            <wp:docPr id="4" name="Picture 4" descr="http://s3.amazonaws.com/answer-board-image/55140b04-57bb-4d0c-80dd-2065d84103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amazonaws.com/answer-board-image/55140b04-57bb-4d0c-80dd-2065d841035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105025"/>
                    </a:xfrm>
                    <a:prstGeom prst="rect">
                      <a:avLst/>
                    </a:prstGeom>
                    <a:noFill/>
                    <a:ln>
                      <a:noFill/>
                    </a:ln>
                  </pic:spPr>
                </pic:pic>
              </a:graphicData>
            </a:graphic>
          </wp:inline>
        </w:drawing>
      </w:r>
    </w:p>
    <w:p w:rsidR="00B41E61" w:rsidRPr="00E74A48" w:rsidRDefault="00B41E61" w:rsidP="00B41E61">
      <w:pPr>
        <w:spacing w:line="480" w:lineRule="auto"/>
        <w:rPr>
          <w:rFonts w:ascii="Times New Roman" w:hAnsi="Times New Roman" w:cs="Times New Roman"/>
        </w:rPr>
      </w:pPr>
      <w:r w:rsidRPr="00E74A48">
        <w:rPr>
          <w:rFonts w:ascii="Times New Roman" w:hAnsi="Times New Roman" w:cs="Times New Roman"/>
        </w:rPr>
        <w:t xml:space="preserve">The natural disaster in Japan had affected every major automobile companies. The major issue between all of them was on closing the production plants. These caused them to stop the materials to the rest of the world. With Nissan, able to implement a strategy that was able to help with the supply chain. The chart allows for you to see the issues that caused the slowdown and how they handled the lack of materials. </w:t>
      </w:r>
    </w:p>
    <w:p w:rsidR="00B41E61" w:rsidRDefault="007B39B9" w:rsidP="00337D6F">
      <w:pPr>
        <w:spacing w:after="0" w:line="480" w:lineRule="auto"/>
        <w:contextualSpacing/>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Time Function Map</w:t>
      </w:r>
    </w:p>
    <w:p w:rsidR="007B39B9" w:rsidRPr="00B41E61" w:rsidRDefault="007B39B9" w:rsidP="00337D6F">
      <w:pPr>
        <w:spacing w:after="0" w:line="480" w:lineRule="auto"/>
        <w:contextualSpacing/>
        <w:jc w:val="both"/>
        <w:rPr>
          <w:rFonts w:ascii="Times New Roman" w:hAnsi="Times New Roman" w:cs="Times New Roman"/>
          <w:b/>
          <w:color w:val="222222"/>
          <w:sz w:val="24"/>
          <w:szCs w:val="24"/>
          <w:shd w:val="clear" w:color="auto" w:fill="FFFFFF"/>
        </w:rPr>
      </w:pPr>
      <w:r w:rsidRPr="007B39B9">
        <w:rPr>
          <w:rFonts w:ascii="Times New Roman" w:hAnsi="Times New Roman" w:cs="Times New Roman"/>
          <w:b/>
          <w:noProof/>
          <w:color w:val="222222"/>
          <w:sz w:val="24"/>
          <w:szCs w:val="24"/>
          <w:shd w:val="clear" w:color="auto" w:fill="FFFFFF"/>
        </w:rPr>
        <w:drawing>
          <wp:inline distT="0" distB="0" distL="0" distR="0">
            <wp:extent cx="5694045" cy="23241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4045" cy="2324100"/>
                    </a:xfrm>
                    <a:prstGeom prst="rect">
                      <a:avLst/>
                    </a:prstGeom>
                    <a:noFill/>
                  </pic:spPr>
                </pic:pic>
              </a:graphicData>
            </a:graphic>
          </wp:inline>
        </w:drawing>
      </w:r>
    </w:p>
    <w:p w:rsidR="007B39B9" w:rsidRPr="00E74A48" w:rsidRDefault="007B39B9" w:rsidP="007B39B9">
      <w:pPr>
        <w:spacing w:line="480" w:lineRule="auto"/>
        <w:rPr>
          <w:rFonts w:ascii="Times New Roman" w:hAnsi="Times New Roman" w:cs="Times New Roman"/>
        </w:rPr>
      </w:pPr>
      <w:r w:rsidRPr="00E74A48">
        <w:rPr>
          <w:rFonts w:ascii="Times New Roman" w:hAnsi="Times New Roman" w:cs="Times New Roman"/>
        </w:rPr>
        <w:t xml:space="preserve">The values map cannot only evaluate the company’s project now but also in the future as well. </w:t>
      </w:r>
      <w:r>
        <w:rPr>
          <w:rFonts w:ascii="Times New Roman" w:hAnsi="Times New Roman" w:cs="Times New Roman"/>
        </w:rPr>
        <w:t xml:space="preserve">The time-function map is useful to operations managers as it provides the OM with a time line of how long a project or process will take and provides a guideline of the point where a project should be at a given </w:t>
      </w:r>
      <w:r>
        <w:rPr>
          <w:rFonts w:ascii="Times New Roman" w:hAnsi="Times New Roman" w:cs="Times New Roman"/>
        </w:rPr>
        <w:lastRenderedPageBreak/>
        <w:t>time. The time-function map shows a timeline from the time of building a concept by the R&amp; D team to the time of assembling and finally to the dealerships for sale.</w:t>
      </w:r>
    </w:p>
    <w:p w:rsidR="009D593F" w:rsidRDefault="00B01A53" w:rsidP="00337D6F">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Suppose Nissan is looking for a new location to establish its new plant, it will need to do further analysis to weigh on pros and cons of that area.</w:t>
      </w:r>
      <w:r w:rsidR="00634CAE">
        <w:rPr>
          <w:rFonts w:ascii="Times New Roman" w:hAnsi="Times New Roman" w:cs="Times New Roman"/>
          <w:color w:val="222222"/>
          <w:sz w:val="24"/>
          <w:szCs w:val="24"/>
          <w:shd w:val="clear" w:color="auto" w:fill="FFFFFF"/>
        </w:rPr>
        <w:t xml:space="preserve"> Suppose it is looking between Mexico and Columbia the data analysis below will be used in determining which location is appropriate.</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Factor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Weight   </w:t>
      </w:r>
      <w:r>
        <w:rPr>
          <w:rFonts w:ascii="Times New Roman" w:hAnsi="Times New Roman" w:cs="Times New Roman"/>
        </w:rPr>
        <w:tab/>
      </w:r>
      <w:r w:rsidRPr="00E74A48">
        <w:rPr>
          <w:rFonts w:ascii="Times New Roman" w:hAnsi="Times New Roman" w:cs="Times New Roman"/>
        </w:rPr>
        <w:t xml:space="preserve">Mexico City </w:t>
      </w:r>
      <w:r w:rsidRPr="00E74A48">
        <w:rPr>
          <w:rFonts w:ascii="Times New Roman" w:hAnsi="Times New Roman" w:cs="Times New Roman"/>
        </w:rPr>
        <w:tab/>
        <w:t xml:space="preserve">   </w:t>
      </w:r>
      <w:r>
        <w:rPr>
          <w:rFonts w:ascii="Times New Roman" w:hAnsi="Times New Roman" w:cs="Times New Roman"/>
        </w:rPr>
        <w:tab/>
      </w:r>
      <w:r w:rsidRPr="00E74A48">
        <w:rPr>
          <w:rFonts w:ascii="Times New Roman" w:hAnsi="Times New Roman" w:cs="Times New Roman"/>
        </w:rPr>
        <w:t xml:space="preserve">Columbia, SC </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Political Risk </w:t>
      </w:r>
      <w:r w:rsidRPr="00E74A48">
        <w:rPr>
          <w:rFonts w:ascii="Times New Roman" w:hAnsi="Times New Roman" w:cs="Times New Roman"/>
        </w:rPr>
        <w:tab/>
        <w:t xml:space="preserve">            .25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70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 xml:space="preserve"> 80 </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Transportation Costs </w:t>
      </w:r>
      <w:r w:rsidRPr="00E74A48">
        <w:rPr>
          <w:rFonts w:ascii="Times New Roman" w:hAnsi="Times New Roman" w:cs="Times New Roman"/>
        </w:rPr>
        <w:tab/>
        <w:t xml:space="preserve">.20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40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 xml:space="preserve">90 </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Labor Productivity </w:t>
      </w:r>
      <w:r w:rsidRPr="00E74A48">
        <w:rPr>
          <w:rFonts w:ascii="Times New Roman" w:hAnsi="Times New Roman" w:cs="Times New Roman"/>
        </w:rPr>
        <w:tab/>
        <w:t xml:space="preserve">.20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85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 xml:space="preserve">75 </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Rental Costs </w:t>
      </w:r>
      <w:r w:rsidRPr="00E74A48">
        <w:rPr>
          <w:rFonts w:ascii="Times New Roman" w:hAnsi="Times New Roman" w:cs="Times New Roman"/>
        </w:rPr>
        <w:tab/>
        <w:t xml:space="preserve">            .15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90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 xml:space="preserve">55 </w:t>
      </w:r>
    </w:p>
    <w:p w:rsidR="004261EC" w:rsidRPr="00E74A48"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Labor Costs </w:t>
      </w:r>
      <w:r w:rsidRPr="00E74A48">
        <w:rPr>
          <w:rFonts w:ascii="Times New Roman" w:hAnsi="Times New Roman" w:cs="Times New Roman"/>
        </w:rPr>
        <w:tab/>
        <w:t xml:space="preserve">            .10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80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 xml:space="preserve">50 </w:t>
      </w:r>
    </w:p>
    <w:p w:rsidR="004261EC" w:rsidRDefault="004261EC" w:rsidP="004261EC">
      <w:pPr>
        <w:spacing w:line="480" w:lineRule="auto"/>
        <w:rPr>
          <w:rFonts w:ascii="Times New Roman" w:hAnsi="Times New Roman" w:cs="Times New Roman"/>
        </w:rPr>
      </w:pPr>
      <w:r w:rsidRPr="00E74A48">
        <w:rPr>
          <w:rFonts w:ascii="Times New Roman" w:hAnsi="Times New Roman" w:cs="Times New Roman"/>
        </w:rPr>
        <w:t xml:space="preserve">Taxes </w:t>
      </w:r>
      <w:r w:rsidRPr="00E74A48">
        <w:rPr>
          <w:rFonts w:ascii="Times New Roman" w:hAnsi="Times New Roman" w:cs="Times New Roman"/>
        </w:rPr>
        <w:tab/>
        <w:t xml:space="preserve">                        .10 </w:t>
      </w:r>
      <w:r w:rsidRPr="00E74A48">
        <w:rPr>
          <w:rFonts w:ascii="Times New Roman" w:hAnsi="Times New Roman" w:cs="Times New Roman"/>
        </w:rPr>
        <w:tab/>
      </w:r>
      <w:r>
        <w:rPr>
          <w:rFonts w:ascii="Times New Roman" w:hAnsi="Times New Roman" w:cs="Times New Roman"/>
        </w:rPr>
        <w:t xml:space="preserve">        </w:t>
      </w:r>
      <w:r w:rsidRPr="00E74A48">
        <w:rPr>
          <w:rFonts w:ascii="Times New Roman" w:hAnsi="Times New Roman" w:cs="Times New Roman"/>
        </w:rPr>
        <w:t xml:space="preserve">90 </w:t>
      </w:r>
      <w:r w:rsidRPr="00E74A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74A48">
        <w:rPr>
          <w:rFonts w:ascii="Times New Roman" w:hAnsi="Times New Roman" w:cs="Times New Roman"/>
        </w:rPr>
        <w:t>50</w:t>
      </w:r>
    </w:p>
    <w:p w:rsidR="00C77AC7" w:rsidRDefault="00C77AC7" w:rsidP="00C77AC7">
      <w:pPr>
        <w:spacing w:line="480" w:lineRule="auto"/>
        <w:rPr>
          <w:rFonts w:ascii="Times New Roman" w:hAnsi="Times New Roman" w:cs="Times New Roman"/>
        </w:rPr>
      </w:pPr>
      <w:r w:rsidRPr="00E74A48">
        <w:rPr>
          <w:rFonts w:ascii="Times New Roman" w:hAnsi="Times New Roman" w:cs="Times New Roman"/>
        </w:rPr>
        <w:t xml:space="preserve">The best location for the new manufacturing plant for Nissan would be </w:t>
      </w:r>
      <w:r>
        <w:rPr>
          <w:rFonts w:ascii="Times New Roman" w:hAnsi="Times New Roman" w:cs="Times New Roman"/>
        </w:rPr>
        <w:t>Mexico City. Based on the sum of the weighted values labor productivity, political risk and the transportation costs are weighted the highest. However, the political risk in Mexico is lower than that of Columbia and the transportation costs are a significantly smaller than those of Columbia. Notably however, the labor production cost in Mexico is slightly higher than that of Columbia. While these three factors take up the significant portion in the weighted sum, compared to Columbia, Mexico scores a better value hence it is best suited to plan</w:t>
      </w:r>
      <w:r w:rsidR="00B96BC3">
        <w:rPr>
          <w:rFonts w:ascii="Times New Roman" w:hAnsi="Times New Roman" w:cs="Times New Roman"/>
        </w:rPr>
        <w:t>t a Nissan manufacturing plant.</w:t>
      </w:r>
    </w:p>
    <w:p w:rsidR="00B96BC3" w:rsidRDefault="00B96BC3" w:rsidP="00B96BC3">
      <w:pPr>
        <w:spacing w:line="480" w:lineRule="auto"/>
        <w:jc w:val="both"/>
        <w:rPr>
          <w:rFonts w:ascii="Times New Roman" w:hAnsi="Times New Roman" w:cs="Times New Roman"/>
          <w:sz w:val="24"/>
          <w:szCs w:val="24"/>
        </w:rPr>
      </w:pPr>
      <w:r>
        <w:rPr>
          <w:rFonts w:ascii="Times New Roman" w:hAnsi="Times New Roman" w:cs="Times New Roman"/>
          <w:sz w:val="24"/>
          <w:szCs w:val="24"/>
        </w:rPr>
        <w:t>Nissan Company has been using some strategies to try to manoeuvre through challenging times. Among them are the just in time and Toyota production system. Each of the systems has got its strengths and drawbacks, which should be monitored, carefully for optimal results.</w:t>
      </w:r>
    </w:p>
    <w:p w:rsidR="00B96BC3" w:rsidRPr="00814481" w:rsidRDefault="00B96BC3" w:rsidP="00B96BC3">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lastRenderedPageBreak/>
        <w:t>Just – in – time</w:t>
      </w:r>
    </w:p>
    <w:p w:rsidR="00B96BC3" w:rsidRDefault="00B96BC3" w:rsidP="00B96B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theory is aimed at reducing stock levels to the bare minimum. It operates with the idea that something should be obtained when actually needed. For it to apply there needs to be close coordination between the different units and departments in an entity. It would require proper agreements with suppliers and also their closer proximity. Raw materials are not stocked but moves from one stage to another when needed (Aycock, </w:t>
      </w:r>
      <w:r w:rsidRPr="001D23ED">
        <w:rPr>
          <w:rFonts w:ascii="Times New Roman" w:hAnsi="Times New Roman" w:cs="Times New Roman"/>
          <w:sz w:val="24"/>
          <w:szCs w:val="24"/>
        </w:rPr>
        <w:t>2003).</w:t>
      </w:r>
      <w:r>
        <w:rPr>
          <w:rFonts w:ascii="Times New Roman" w:hAnsi="Times New Roman" w:cs="Times New Roman"/>
          <w:sz w:val="24"/>
          <w:szCs w:val="24"/>
        </w:rPr>
        <w:t xml:space="preserve"> </w:t>
      </w:r>
    </w:p>
    <w:p w:rsidR="00B96BC3" w:rsidRPr="00814481" w:rsidRDefault="00B96BC3" w:rsidP="00B96BC3">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Advantages of using JIT</w:t>
      </w:r>
    </w:p>
    <w:p w:rsidR="00B96BC3" w:rsidRDefault="00B96BC3" w:rsidP="00B96BC3">
      <w:pPr>
        <w:spacing w:line="480" w:lineRule="auto"/>
        <w:jc w:val="both"/>
        <w:rPr>
          <w:rFonts w:ascii="Times New Roman" w:hAnsi="Times New Roman" w:cs="Times New Roman"/>
          <w:sz w:val="24"/>
          <w:szCs w:val="24"/>
        </w:rPr>
      </w:pPr>
      <w:r>
        <w:rPr>
          <w:rFonts w:ascii="Times New Roman" w:hAnsi="Times New Roman" w:cs="Times New Roman"/>
          <w:sz w:val="24"/>
          <w:szCs w:val="24"/>
        </w:rPr>
        <w:t>Nissan can enjoy the following benefits by using JIT:</w:t>
      </w:r>
    </w:p>
    <w:p w:rsidR="00B96BC3" w:rsidRPr="00D57D75" w:rsidRDefault="00B96BC3" w:rsidP="00B96B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Lower cost of production – As inventory is reduced to the bare minimum, costs associated with holding stock reduces also. These costs can be the opportunity cost of the funds tied up in stock, cost of insurance, rent payment, security to the inventory and also obsolescence costs among others (</w:t>
      </w:r>
      <w:r w:rsidRPr="00D57D75">
        <w:rPr>
          <w:rFonts w:ascii="Times New Roman" w:hAnsi="Times New Roman" w:cs="Times New Roman"/>
          <w:sz w:val="24"/>
          <w:szCs w:val="24"/>
        </w:rPr>
        <w:t>Gartenstein</w:t>
      </w:r>
      <w:r>
        <w:rPr>
          <w:rFonts w:ascii="Times New Roman" w:hAnsi="Times New Roman" w:cs="Times New Roman"/>
          <w:sz w:val="24"/>
          <w:szCs w:val="24"/>
        </w:rPr>
        <w:t xml:space="preserve">, </w:t>
      </w:r>
      <w:r w:rsidRPr="00D57D75">
        <w:rPr>
          <w:rFonts w:ascii="Times New Roman" w:hAnsi="Times New Roman" w:cs="Times New Roman"/>
          <w:sz w:val="24"/>
          <w:szCs w:val="24"/>
        </w:rPr>
        <w:t>2019</w:t>
      </w:r>
      <w:r>
        <w:rPr>
          <w:rFonts w:ascii="Times New Roman" w:hAnsi="Times New Roman" w:cs="Times New Roman"/>
          <w:sz w:val="24"/>
          <w:szCs w:val="24"/>
        </w:rPr>
        <w:t>)</w:t>
      </w:r>
      <w:r w:rsidRPr="00D57D75">
        <w:rPr>
          <w:rFonts w:ascii="Times New Roman" w:hAnsi="Times New Roman" w:cs="Times New Roman"/>
          <w:sz w:val="24"/>
          <w:szCs w:val="24"/>
        </w:rPr>
        <w:t>.</w:t>
      </w:r>
    </w:p>
    <w:p w:rsidR="00B96BC3" w:rsidRDefault="00B96BC3" w:rsidP="00B96BC3">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Reduction in cash cycle – Nissan can also reduce its cash cycle by adopting JIT. This is possible since stock does not tie up cash and expenses on inventory are incurred immediately the inventory is needed reducing time.</w:t>
      </w:r>
    </w:p>
    <w:p w:rsidR="00B96BC3" w:rsidRDefault="00B96BC3" w:rsidP="00B96BC3">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Reduced risk exposure – Nissan would suffer very little stock damage due to the Tsunami if the stock levels were very low. Also there can be fire out breaks and theft all of which would have very little impact if stock levels are maintained at the bare minimum.</w:t>
      </w:r>
    </w:p>
    <w:p w:rsidR="00B96BC3" w:rsidRDefault="00B96BC3" w:rsidP="00B96BC3">
      <w:pPr>
        <w:spacing w:line="480" w:lineRule="auto"/>
        <w:jc w:val="both"/>
        <w:rPr>
          <w:rFonts w:ascii="Times New Roman" w:hAnsi="Times New Roman" w:cs="Times New Roman"/>
          <w:sz w:val="24"/>
          <w:szCs w:val="24"/>
        </w:rPr>
      </w:pPr>
      <w:r>
        <w:rPr>
          <w:rFonts w:ascii="Times New Roman" w:hAnsi="Times New Roman" w:cs="Times New Roman"/>
          <w:b/>
          <w:sz w:val="24"/>
          <w:szCs w:val="24"/>
        </w:rPr>
        <w:t>D</w:t>
      </w:r>
      <w:r w:rsidRPr="00814481">
        <w:rPr>
          <w:rFonts w:ascii="Times New Roman" w:hAnsi="Times New Roman" w:cs="Times New Roman"/>
          <w:b/>
          <w:sz w:val="24"/>
          <w:szCs w:val="24"/>
        </w:rPr>
        <w:t>isadvantages of using JIT</w:t>
      </w:r>
    </w:p>
    <w:p w:rsidR="00B96BC3" w:rsidRDefault="00B96BC3" w:rsidP="00B96BC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failure – JIT operates well with the assurance of closer coordination of the different entities involved. In case of failure by one of the entity, the whole process and system </w:t>
      </w:r>
      <w:r>
        <w:rPr>
          <w:rFonts w:ascii="Times New Roman" w:hAnsi="Times New Roman" w:cs="Times New Roman"/>
          <w:sz w:val="24"/>
          <w:szCs w:val="24"/>
        </w:rPr>
        <w:lastRenderedPageBreak/>
        <w:t>collapses. This can happen due to failure on the side of supplies, breakdown of machines affecting transfer of work in progress to the next level and also misinformation between any of the entities or departments (</w:t>
      </w:r>
      <w:r w:rsidRPr="00D57D75">
        <w:rPr>
          <w:rFonts w:ascii="Times New Roman" w:hAnsi="Times New Roman" w:cs="Times New Roman"/>
          <w:sz w:val="24"/>
          <w:szCs w:val="24"/>
        </w:rPr>
        <w:t>Gartenstein</w:t>
      </w:r>
      <w:r>
        <w:rPr>
          <w:rFonts w:ascii="Times New Roman" w:hAnsi="Times New Roman" w:cs="Times New Roman"/>
          <w:sz w:val="24"/>
          <w:szCs w:val="24"/>
        </w:rPr>
        <w:t xml:space="preserve">, </w:t>
      </w:r>
      <w:r w:rsidRPr="00D57D75">
        <w:rPr>
          <w:rFonts w:ascii="Times New Roman" w:hAnsi="Times New Roman" w:cs="Times New Roman"/>
          <w:sz w:val="24"/>
          <w:szCs w:val="24"/>
        </w:rPr>
        <w:t>2019</w:t>
      </w:r>
      <w:r>
        <w:rPr>
          <w:rFonts w:ascii="Times New Roman" w:hAnsi="Times New Roman" w:cs="Times New Roman"/>
          <w:sz w:val="24"/>
          <w:szCs w:val="24"/>
        </w:rPr>
        <w:t>).</w:t>
      </w:r>
    </w:p>
    <w:p w:rsidR="00B96BC3" w:rsidRDefault="00B96BC3" w:rsidP="00B96BC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Increased dependency – JIT increases dependency between the different units, which then makes it very hard for a unit to survive without the other (</w:t>
      </w:r>
      <w:r w:rsidRPr="00D57D75">
        <w:rPr>
          <w:rFonts w:ascii="Times New Roman" w:hAnsi="Times New Roman" w:cs="Times New Roman"/>
          <w:sz w:val="24"/>
          <w:szCs w:val="24"/>
        </w:rPr>
        <w:t>Gartenstein</w:t>
      </w:r>
      <w:r>
        <w:rPr>
          <w:rFonts w:ascii="Times New Roman" w:hAnsi="Times New Roman" w:cs="Times New Roman"/>
          <w:sz w:val="24"/>
          <w:szCs w:val="24"/>
        </w:rPr>
        <w:t xml:space="preserve">, </w:t>
      </w:r>
      <w:r w:rsidRPr="00D57D75">
        <w:rPr>
          <w:rFonts w:ascii="Times New Roman" w:hAnsi="Times New Roman" w:cs="Times New Roman"/>
          <w:sz w:val="24"/>
          <w:szCs w:val="24"/>
        </w:rPr>
        <w:t>2019</w:t>
      </w:r>
      <w:r>
        <w:rPr>
          <w:rFonts w:ascii="Times New Roman" w:hAnsi="Times New Roman" w:cs="Times New Roman"/>
          <w:sz w:val="24"/>
          <w:szCs w:val="24"/>
        </w:rPr>
        <w:t>).</w:t>
      </w:r>
    </w:p>
    <w:p w:rsidR="00B96BC3" w:rsidRDefault="00B96BC3" w:rsidP="00B96BC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Exploitation – Suppliers can sometimes exploit the Nissan company when they know they use JIT by demanding for payments before supplies or even increase in prices as they are aware of the urgency in Nissan orders due to JIT</w:t>
      </w:r>
    </w:p>
    <w:p w:rsidR="00B96BC3" w:rsidRDefault="00B96BC3" w:rsidP="00B96BC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Cost implication – JIT may sometimes come with hidden costs</w:t>
      </w:r>
    </w:p>
    <w:p w:rsidR="00B96BC3" w:rsidRPr="00814481" w:rsidRDefault="00B96BC3" w:rsidP="00B96BC3">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Toyota production system</w:t>
      </w:r>
    </w:p>
    <w:p w:rsidR="00B96BC3" w:rsidRPr="00320FA1" w:rsidRDefault="00B96BC3" w:rsidP="00B96BC3">
      <w:p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 xml:space="preserve">This is usually an advancement of the Just in time system. This system can in fact be seen like it was developed to perfection just in time philosophy. It operates with the principles of: </w:t>
      </w:r>
    </w:p>
    <w:p w:rsidR="00B96BC3" w:rsidRPr="00320FA1" w:rsidRDefault="00B96BC3" w:rsidP="00B96BC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bCs/>
          <w:sz w:val="24"/>
          <w:szCs w:val="24"/>
        </w:rPr>
        <w:t>R</w:t>
      </w:r>
      <w:r w:rsidRPr="00320FA1">
        <w:rPr>
          <w:rFonts w:ascii="Times New Roman" w:hAnsi="Times New Roman" w:cs="Times New Roman"/>
          <w:bCs/>
          <w:sz w:val="24"/>
          <w:szCs w:val="24"/>
        </w:rPr>
        <w:t>eduction of set up times for every new production run</w:t>
      </w:r>
    </w:p>
    <w:p w:rsidR="00B96BC3" w:rsidRPr="00320FA1" w:rsidRDefault="00B96BC3" w:rsidP="00B96BC3">
      <w:pPr>
        <w:pStyle w:val="ListParagraph"/>
        <w:numPr>
          <w:ilvl w:val="0"/>
          <w:numId w:val="3"/>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Reducing production batch sizes</w:t>
      </w:r>
    </w:p>
    <w:p w:rsidR="00B96BC3" w:rsidRPr="00320FA1" w:rsidRDefault="00B96BC3" w:rsidP="00B96BC3">
      <w:pPr>
        <w:pStyle w:val="ListParagraph"/>
        <w:numPr>
          <w:ilvl w:val="0"/>
          <w:numId w:val="3"/>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Proper sourcing of supplies</w:t>
      </w:r>
    </w:p>
    <w:p w:rsidR="00B96BC3" w:rsidRPr="00320FA1" w:rsidRDefault="00B96BC3" w:rsidP="00B96BC3">
      <w:pPr>
        <w:pStyle w:val="ListParagraph"/>
        <w:numPr>
          <w:ilvl w:val="0"/>
          <w:numId w:val="3"/>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Proper maintenance of equipment</w:t>
      </w:r>
    </w:p>
    <w:p w:rsidR="00B96BC3" w:rsidRPr="00320FA1" w:rsidRDefault="00B96BC3" w:rsidP="00B96BC3">
      <w:pPr>
        <w:pStyle w:val="ListParagraph"/>
        <w:numPr>
          <w:ilvl w:val="0"/>
          <w:numId w:val="3"/>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Treating suppliers as partners</w:t>
      </w:r>
    </w:p>
    <w:p w:rsidR="00B96BC3" w:rsidRDefault="00B96BC3" w:rsidP="00B96BC3">
      <w:pPr>
        <w:pStyle w:val="ListParagraph"/>
        <w:numPr>
          <w:ilvl w:val="0"/>
          <w:numId w:val="3"/>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Use of just in time or pull production technique</w:t>
      </w:r>
    </w:p>
    <w:p w:rsidR="00B96BC3" w:rsidRDefault="00B96BC3" w:rsidP="00B96BC3">
      <w:pPr>
        <w:spacing w:line="480" w:lineRule="auto"/>
        <w:jc w:val="both"/>
        <w:rPr>
          <w:rFonts w:ascii="Times New Roman" w:hAnsi="Times New Roman" w:cs="Times New Roman"/>
          <w:sz w:val="24"/>
          <w:szCs w:val="24"/>
        </w:rPr>
      </w:pPr>
      <w:r>
        <w:rPr>
          <w:rFonts w:ascii="Times New Roman" w:hAnsi="Times New Roman" w:cs="Times New Roman"/>
          <w:sz w:val="24"/>
          <w:szCs w:val="24"/>
        </w:rPr>
        <w:t>The advantage of this system are similar to those of the Just in time technique like cost reduction, reduction in risk exposure and better quality products and with the main disadvantage of system failure if the flow of information and materials is distracted (</w:t>
      </w:r>
      <w:r w:rsidRPr="001D23ED">
        <w:rPr>
          <w:rFonts w:ascii="Times New Roman" w:hAnsi="Times New Roman" w:cs="Times New Roman"/>
          <w:sz w:val="24"/>
          <w:szCs w:val="24"/>
        </w:rPr>
        <w:t>M</w:t>
      </w:r>
      <w:r>
        <w:rPr>
          <w:rFonts w:ascii="Times New Roman" w:hAnsi="Times New Roman" w:cs="Times New Roman"/>
          <w:sz w:val="24"/>
          <w:szCs w:val="24"/>
        </w:rPr>
        <w:t xml:space="preserve">onden, </w:t>
      </w:r>
      <w:r w:rsidRPr="001D23ED">
        <w:rPr>
          <w:rFonts w:ascii="Times New Roman" w:hAnsi="Times New Roman" w:cs="Times New Roman"/>
          <w:sz w:val="24"/>
          <w:szCs w:val="24"/>
        </w:rPr>
        <w:t>2011). </w:t>
      </w:r>
      <w:r>
        <w:rPr>
          <w:rFonts w:ascii="Times New Roman" w:hAnsi="Times New Roman" w:cs="Times New Roman"/>
          <w:sz w:val="24"/>
          <w:szCs w:val="24"/>
        </w:rPr>
        <w:t xml:space="preserve"> </w:t>
      </w:r>
    </w:p>
    <w:p w:rsidR="00B96BC3" w:rsidRPr="00814481" w:rsidRDefault="00B96BC3" w:rsidP="00B96BC3">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Lean production</w:t>
      </w:r>
    </w:p>
    <w:p w:rsidR="00B96BC3" w:rsidRDefault="00B96BC3" w:rsidP="00B96B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Lean production is another advancement of both JIT and TPS. It basically emphasises on value creation and majors on what adds value and at the same time discards what does not create value. It is aimed at reduction of waste. It brings the advantages of cost reduction, ensuring smooth operations and ensures product availability among other advantages. The major disadvantage of this system is that it leaves very little room for error and is less flexible. An occurrence like machine failure can easily stall the whole system. This would lead to failure in meeting customer orders which then complicates the whole thing (Krafcik, </w:t>
      </w:r>
      <w:r w:rsidRPr="001D23ED">
        <w:rPr>
          <w:rFonts w:ascii="Times New Roman" w:hAnsi="Times New Roman" w:cs="Times New Roman"/>
          <w:sz w:val="24"/>
          <w:szCs w:val="24"/>
        </w:rPr>
        <w:t>1988).</w:t>
      </w:r>
      <w:r>
        <w:rPr>
          <w:rFonts w:ascii="Times New Roman" w:hAnsi="Times New Roman" w:cs="Times New Roman"/>
          <w:sz w:val="24"/>
          <w:szCs w:val="24"/>
        </w:rPr>
        <w:t xml:space="preserve"> </w:t>
      </w:r>
    </w:p>
    <w:p w:rsidR="00B96BC3" w:rsidRDefault="00B96BC3" w:rsidP="00B96BC3">
      <w:pPr>
        <w:spacing w:line="480" w:lineRule="auto"/>
        <w:rPr>
          <w:rFonts w:ascii="Times New Roman" w:hAnsi="Times New Roman" w:cs="Times New Roman"/>
        </w:rPr>
      </w:pPr>
      <w:r>
        <w:rPr>
          <w:rFonts w:ascii="Times New Roman" w:hAnsi="Times New Roman" w:cs="Times New Roman"/>
          <w:sz w:val="24"/>
          <w:szCs w:val="24"/>
        </w:rPr>
        <w:t>All the three production methods are interrelated with each being a perfection of the other. They all have a lot of similarities like reduction of waste, emphasis on the acquisition of materials only when needed, reduction of inventory levels and focus on the customer. Both TPS and lean system operate with the basic principles of JIT.</w:t>
      </w:r>
    </w:p>
    <w:p w:rsidR="00C77AC7" w:rsidRPr="00D3681F" w:rsidRDefault="00D3681F" w:rsidP="00D3681F">
      <w:pPr>
        <w:spacing w:line="480" w:lineRule="auto"/>
        <w:jc w:val="center"/>
        <w:rPr>
          <w:rFonts w:ascii="Times New Roman" w:hAnsi="Times New Roman" w:cs="Times New Roman"/>
          <w:b/>
        </w:rPr>
      </w:pPr>
      <w:r w:rsidRPr="00D3681F">
        <w:rPr>
          <w:rFonts w:ascii="Times New Roman" w:hAnsi="Times New Roman" w:cs="Times New Roman"/>
          <w:b/>
        </w:rPr>
        <w:t>Sustainability</w:t>
      </w:r>
    </w:p>
    <w:p w:rsidR="004261EC" w:rsidRPr="00A17D30" w:rsidRDefault="00A17D30" w:rsidP="00337D6F">
      <w:pPr>
        <w:spacing w:after="0" w:line="480" w:lineRule="auto"/>
        <w:rPr>
          <w:rFonts w:ascii="Times New Roman" w:hAnsi="Times New Roman" w:cs="Times New Roman"/>
          <w:b/>
          <w:color w:val="222222"/>
          <w:sz w:val="24"/>
          <w:szCs w:val="24"/>
          <w:shd w:val="clear" w:color="auto" w:fill="FFFFFF"/>
        </w:rPr>
      </w:pPr>
      <w:r w:rsidRPr="00A17D30">
        <w:rPr>
          <w:rFonts w:ascii="Times New Roman" w:hAnsi="Times New Roman" w:cs="Times New Roman"/>
          <w:b/>
          <w:color w:val="222222"/>
          <w:sz w:val="24"/>
          <w:szCs w:val="24"/>
          <w:shd w:val="clear" w:color="auto" w:fill="FFFFFF"/>
        </w:rPr>
        <w:t>Triple Bottom Line (TBL)</w:t>
      </w:r>
    </w:p>
    <w:p w:rsidR="00634CAE" w:rsidRDefault="00A17D30" w:rsidP="00337D6F">
      <w:pPr>
        <w:spacing w:after="0" w:line="480" w:lineRule="auto"/>
        <w:rPr>
          <w:rFonts w:ascii="Times New Roman" w:hAnsi="Times New Roman" w:cs="Times New Roman"/>
          <w:sz w:val="24"/>
          <w:szCs w:val="24"/>
        </w:rPr>
      </w:pPr>
      <w:r>
        <w:rPr>
          <w:rFonts w:ascii="Times New Roman" w:hAnsi="Times New Roman" w:cs="Times New Roman"/>
          <w:sz w:val="24"/>
          <w:szCs w:val="24"/>
        </w:rPr>
        <w:t>The TBL consists of three concepts, people, profit and the planet. It is effective in measuring the social, financial and environmental performance of an organization over a specific period of time. Nissan can use more current systems like the triple bottom line (TBL) to boost its space in the manufacturing sector and be more appealing to the communities.</w:t>
      </w:r>
      <w:r w:rsidRPr="00A17D30">
        <w:rPr>
          <w:rFonts w:ascii="Times New Roman" w:hAnsi="Times New Roman" w:cs="Times New Roman"/>
          <w:sz w:val="24"/>
          <w:szCs w:val="24"/>
        </w:rPr>
        <w:t xml:space="preserve"> </w:t>
      </w:r>
      <w:r>
        <w:rPr>
          <w:rFonts w:ascii="Times New Roman" w:hAnsi="Times New Roman" w:cs="Times New Roman"/>
          <w:sz w:val="24"/>
          <w:szCs w:val="24"/>
        </w:rPr>
        <w:t>Nissan closely links its CSR activities and business operations to establish a corporate management that aligns the TBL goals of sustainable profits, company growth and sustainable development of people and environment (Line, 2009). This approach aims at going beyond economic value and recognizing both social and environmental impact.</w:t>
      </w:r>
    </w:p>
    <w:p w:rsidR="003B775A" w:rsidRDefault="003B775A" w:rsidP="00337D6F">
      <w:pPr>
        <w:spacing w:after="0" w:line="480" w:lineRule="auto"/>
        <w:rPr>
          <w:rFonts w:ascii="Times New Roman" w:hAnsi="Times New Roman" w:cs="Times New Roman"/>
          <w:b/>
          <w:sz w:val="24"/>
          <w:szCs w:val="24"/>
        </w:rPr>
      </w:pPr>
      <w:r w:rsidRPr="003B775A">
        <w:rPr>
          <w:rFonts w:ascii="Times New Roman" w:hAnsi="Times New Roman" w:cs="Times New Roman"/>
          <w:b/>
          <w:sz w:val="24"/>
          <w:szCs w:val="24"/>
        </w:rPr>
        <w:t>ISO 14000</w:t>
      </w:r>
    </w:p>
    <w:p w:rsidR="008B0D94" w:rsidRDefault="003B775A" w:rsidP="008B0D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ISO 14000, deals with the management of how production processes affect the environment (</w:t>
      </w:r>
      <w:r w:rsidRPr="001D23ED">
        <w:rPr>
          <w:rFonts w:ascii="Times New Roman" w:hAnsi="Times New Roman" w:cs="Times New Roman"/>
          <w:sz w:val="24"/>
          <w:szCs w:val="24"/>
        </w:rPr>
        <w:t>Poksinska, Jörn Dahlgaa</w:t>
      </w:r>
      <w:r>
        <w:rPr>
          <w:rFonts w:ascii="Times New Roman" w:hAnsi="Times New Roman" w:cs="Times New Roman"/>
          <w:sz w:val="24"/>
          <w:szCs w:val="24"/>
        </w:rPr>
        <w:t>rd, &amp; Eklund, 2003).</w:t>
      </w:r>
      <w:r w:rsidR="003F43E3">
        <w:rPr>
          <w:rFonts w:ascii="Times New Roman" w:hAnsi="Times New Roman" w:cs="Times New Roman"/>
          <w:sz w:val="24"/>
          <w:szCs w:val="24"/>
        </w:rPr>
        <w:t xml:space="preserve"> This ISO standard would help Nissan Company be conscious of the environment and can also win some reputation credits from this adherence. It can use methods with the least negative effects to the environment. This can be achieved by reducing pollution in their facilities and proper treatment and disposal of industry effluents.</w:t>
      </w:r>
      <w:r w:rsidR="008B0D94" w:rsidRPr="008B0D94">
        <w:rPr>
          <w:rFonts w:ascii="Times New Roman" w:hAnsi="Times New Roman" w:cs="Times New Roman"/>
          <w:sz w:val="24"/>
          <w:szCs w:val="24"/>
        </w:rPr>
        <w:t xml:space="preserve"> </w:t>
      </w:r>
      <w:r w:rsidR="008B0D94">
        <w:rPr>
          <w:rFonts w:ascii="Times New Roman" w:hAnsi="Times New Roman" w:cs="Times New Roman"/>
          <w:sz w:val="24"/>
          <w:szCs w:val="24"/>
        </w:rPr>
        <w:t xml:space="preserve">Nissan has taken several measures towards increasing CSR in line with the ISO 14000. In 2010, Nissan established the Nissan Green Program as part of its environmental action plan. Nissan aims to continuous strengthening its environmental management through provision of models that have high environment performance or rather zero emission. This will be achieved through provision of 100% electric vehicles that are designed to achieve a class-leading fuel economy and next generation eco-technologies.  Nissan can incorporate CSR practices into their operations by utilizing methods such as TPS, Lean operations and JIT hence cutting down on waste. JIT method can help cut down on storage space hence help the environment because there will be no need to clear land for establishing a new building. </w:t>
      </w:r>
    </w:p>
    <w:p w:rsidR="008B0D94" w:rsidRDefault="008B0D94" w:rsidP="008B0D94">
      <w:pPr>
        <w:spacing w:line="480" w:lineRule="auto"/>
        <w:jc w:val="both"/>
        <w:rPr>
          <w:rFonts w:ascii="Times New Roman" w:hAnsi="Times New Roman" w:cs="Times New Roman"/>
          <w:sz w:val="24"/>
          <w:szCs w:val="24"/>
        </w:rPr>
      </w:pPr>
    </w:p>
    <w:p w:rsidR="003B775A" w:rsidRPr="003B775A" w:rsidRDefault="003B775A" w:rsidP="00337D6F">
      <w:pPr>
        <w:spacing w:after="0" w:line="480" w:lineRule="auto"/>
        <w:rPr>
          <w:rFonts w:ascii="Times New Roman" w:hAnsi="Times New Roman" w:cs="Times New Roman"/>
          <w:b/>
          <w:color w:val="222222"/>
          <w:sz w:val="24"/>
          <w:szCs w:val="24"/>
          <w:shd w:val="clear" w:color="auto" w:fill="FFFFFF"/>
        </w:rPr>
      </w:pPr>
    </w:p>
    <w:p w:rsidR="00F14460" w:rsidRDefault="001B25BF" w:rsidP="00337D6F">
      <w:pPr>
        <w:spacing w:after="0" w:line="480" w:lineRule="auto"/>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t xml:space="preserve">                                                                   </w:t>
      </w:r>
    </w:p>
    <w:p w:rsidR="00F14460" w:rsidRDefault="00F14460" w:rsidP="00337D6F">
      <w:pPr>
        <w:spacing w:after="0" w:line="480" w:lineRule="auto"/>
        <w:contextualSpacing/>
        <w:jc w:val="both"/>
        <w:rPr>
          <w:rFonts w:ascii="Times New Roman" w:hAnsi="Times New Roman" w:cs="Times New Roman"/>
          <w:color w:val="222222"/>
          <w:sz w:val="24"/>
          <w:szCs w:val="24"/>
          <w:shd w:val="clear" w:color="auto" w:fill="FFFFFF"/>
        </w:rPr>
      </w:pPr>
    </w:p>
    <w:p w:rsidR="00F14460" w:rsidRDefault="00F14460" w:rsidP="00337D6F">
      <w:pPr>
        <w:spacing w:after="0" w:line="480" w:lineRule="auto"/>
        <w:contextualSpacing/>
        <w:jc w:val="both"/>
        <w:rPr>
          <w:rFonts w:ascii="Times New Roman" w:hAnsi="Times New Roman" w:cs="Times New Roman"/>
          <w:color w:val="222222"/>
          <w:sz w:val="24"/>
          <w:szCs w:val="24"/>
          <w:shd w:val="clear" w:color="auto" w:fill="FFFFFF"/>
        </w:rPr>
      </w:pPr>
    </w:p>
    <w:p w:rsidR="00F14460" w:rsidRDefault="00F14460" w:rsidP="00337D6F">
      <w:pPr>
        <w:spacing w:after="0" w:line="480" w:lineRule="auto"/>
        <w:contextualSpacing/>
        <w:jc w:val="both"/>
        <w:rPr>
          <w:rFonts w:ascii="Times New Roman" w:hAnsi="Times New Roman" w:cs="Times New Roman"/>
          <w:color w:val="222222"/>
          <w:sz w:val="24"/>
          <w:szCs w:val="24"/>
          <w:shd w:val="clear" w:color="auto" w:fill="FFFFFF"/>
        </w:rPr>
      </w:pPr>
    </w:p>
    <w:p w:rsidR="00F14460" w:rsidRDefault="00F14460" w:rsidP="00337D6F">
      <w:pPr>
        <w:spacing w:after="0" w:line="480" w:lineRule="auto"/>
        <w:contextualSpacing/>
        <w:jc w:val="both"/>
        <w:rPr>
          <w:rFonts w:ascii="Times New Roman" w:hAnsi="Times New Roman" w:cs="Times New Roman"/>
          <w:color w:val="222222"/>
          <w:sz w:val="24"/>
          <w:szCs w:val="24"/>
          <w:shd w:val="clear" w:color="auto" w:fill="FFFFFF"/>
        </w:rPr>
      </w:pPr>
    </w:p>
    <w:p w:rsidR="00316260" w:rsidRDefault="001B25BF" w:rsidP="00337D6F">
      <w:pPr>
        <w:spacing w:after="0" w:line="480" w:lineRule="auto"/>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t xml:space="preserve">  </w:t>
      </w:r>
    </w:p>
    <w:p w:rsidR="00316260" w:rsidRDefault="00316260" w:rsidP="00337D6F">
      <w:pPr>
        <w:spacing w:after="0" w:line="480" w:lineRule="auto"/>
        <w:contextualSpacing/>
        <w:jc w:val="both"/>
        <w:rPr>
          <w:rFonts w:ascii="Times New Roman" w:hAnsi="Times New Roman" w:cs="Times New Roman"/>
          <w:color w:val="222222"/>
          <w:sz w:val="24"/>
          <w:szCs w:val="24"/>
          <w:shd w:val="clear" w:color="auto" w:fill="FFFFFF"/>
        </w:rPr>
      </w:pPr>
    </w:p>
    <w:p w:rsidR="0078213C" w:rsidRPr="000A7174" w:rsidRDefault="001B25BF" w:rsidP="000A7174">
      <w:pPr>
        <w:spacing w:after="0" w:line="480" w:lineRule="auto"/>
        <w:contextualSpacing/>
        <w:jc w:val="center"/>
        <w:rPr>
          <w:rFonts w:ascii="Times New Roman" w:hAnsi="Times New Roman" w:cs="Times New Roman"/>
          <w:b/>
          <w:color w:val="222222"/>
          <w:sz w:val="24"/>
          <w:szCs w:val="24"/>
          <w:shd w:val="clear" w:color="auto" w:fill="FFFFFF"/>
        </w:rPr>
      </w:pPr>
      <w:r w:rsidRPr="000A7174">
        <w:rPr>
          <w:rFonts w:ascii="Times New Roman" w:hAnsi="Times New Roman" w:cs="Times New Roman"/>
          <w:b/>
          <w:color w:val="222222"/>
          <w:sz w:val="24"/>
          <w:szCs w:val="24"/>
          <w:shd w:val="clear" w:color="auto" w:fill="FFFFFF"/>
        </w:rPr>
        <w:lastRenderedPageBreak/>
        <w:t>References</w:t>
      </w:r>
    </w:p>
    <w:p w:rsidR="0091232E" w:rsidRDefault="00F14460" w:rsidP="00F14460">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Aycock, J. (2003). A brief history of just-in-time. </w:t>
      </w:r>
      <w:r w:rsidRPr="001D23ED">
        <w:rPr>
          <w:rFonts w:ascii="Times New Roman" w:hAnsi="Times New Roman" w:cs="Times New Roman"/>
          <w:i/>
          <w:iCs/>
          <w:sz w:val="24"/>
          <w:szCs w:val="24"/>
        </w:rPr>
        <w:t>ACM Computing Surveys (CSUR)</w:t>
      </w:r>
      <w:r w:rsidRPr="001D23ED">
        <w:rPr>
          <w:rFonts w:ascii="Times New Roman" w:hAnsi="Times New Roman" w:cs="Times New Roman"/>
          <w:sz w:val="24"/>
          <w:szCs w:val="24"/>
        </w:rPr>
        <w:t>, </w:t>
      </w:r>
      <w:r w:rsidRPr="001D23ED">
        <w:rPr>
          <w:rFonts w:ascii="Times New Roman" w:hAnsi="Times New Roman" w:cs="Times New Roman"/>
          <w:i/>
          <w:iCs/>
          <w:sz w:val="24"/>
          <w:szCs w:val="24"/>
        </w:rPr>
        <w:t>35</w:t>
      </w:r>
      <w:r w:rsidRPr="001D23ED">
        <w:rPr>
          <w:rFonts w:ascii="Times New Roman" w:hAnsi="Times New Roman" w:cs="Times New Roman"/>
          <w:sz w:val="24"/>
          <w:szCs w:val="24"/>
        </w:rPr>
        <w:t>(2), 97-</w:t>
      </w:r>
    </w:p>
    <w:p w:rsidR="00F14460" w:rsidRDefault="00F14460" w:rsidP="0091232E">
      <w:pPr>
        <w:spacing w:line="480" w:lineRule="auto"/>
        <w:ind w:firstLine="720"/>
        <w:jc w:val="both"/>
        <w:rPr>
          <w:rFonts w:ascii="Times New Roman" w:hAnsi="Times New Roman" w:cs="Times New Roman"/>
          <w:sz w:val="24"/>
          <w:szCs w:val="24"/>
        </w:rPr>
      </w:pPr>
      <w:r w:rsidRPr="001D23ED">
        <w:rPr>
          <w:rFonts w:ascii="Times New Roman" w:hAnsi="Times New Roman" w:cs="Times New Roman"/>
          <w:sz w:val="24"/>
          <w:szCs w:val="24"/>
        </w:rPr>
        <w:t>113.</w:t>
      </w:r>
    </w:p>
    <w:p w:rsidR="00F14460" w:rsidRDefault="00F14460" w:rsidP="00F14460">
      <w:pPr>
        <w:spacing w:after="0" w:line="480" w:lineRule="auto"/>
        <w:ind w:left="720" w:hanging="720"/>
        <w:rPr>
          <w:rFonts w:ascii="Times New Roman" w:eastAsia="Times New Roman" w:hAnsi="Times New Roman" w:cs="Times New Roman"/>
          <w:sz w:val="24"/>
          <w:szCs w:val="24"/>
        </w:rPr>
      </w:pPr>
      <w:r w:rsidRPr="008D4F30">
        <w:rPr>
          <w:rFonts w:ascii="Times New Roman" w:eastAsia="Times New Roman" w:hAnsi="Times New Roman" w:cs="Times New Roman"/>
          <w:sz w:val="24"/>
          <w:szCs w:val="24"/>
        </w:rPr>
        <w:t xml:space="preserve">Cox III, J., &amp; Schleier, J. (2010). </w:t>
      </w:r>
      <w:r w:rsidRPr="008D4F30">
        <w:rPr>
          <w:rFonts w:ascii="Times New Roman" w:eastAsia="Times New Roman" w:hAnsi="Times New Roman" w:cs="Times New Roman"/>
          <w:i/>
          <w:iCs/>
          <w:sz w:val="24"/>
          <w:szCs w:val="24"/>
        </w:rPr>
        <w:t>Theory of Constraints Handbook</w:t>
      </w:r>
      <w:r w:rsidRPr="008D4F30">
        <w:rPr>
          <w:rFonts w:ascii="Times New Roman" w:eastAsia="Times New Roman" w:hAnsi="Times New Roman" w:cs="Times New Roman"/>
          <w:sz w:val="24"/>
          <w:szCs w:val="24"/>
        </w:rPr>
        <w:t>. McGraw-Hill.</w:t>
      </w:r>
    </w:p>
    <w:p w:rsidR="00F14460" w:rsidRDefault="00F14460" w:rsidP="00F14460">
      <w:pPr>
        <w:spacing w:after="0" w:line="480" w:lineRule="auto"/>
        <w:ind w:left="720" w:hanging="720"/>
        <w:rPr>
          <w:rFonts w:ascii="Times New Roman" w:eastAsia="Times New Roman" w:hAnsi="Times New Roman" w:cs="Times New Roman"/>
          <w:sz w:val="24"/>
          <w:szCs w:val="24"/>
        </w:rPr>
      </w:pPr>
      <w:r w:rsidRPr="00925F7A">
        <w:rPr>
          <w:rFonts w:ascii="Times New Roman" w:eastAsia="Times New Roman" w:hAnsi="Times New Roman" w:cs="Times New Roman"/>
          <w:sz w:val="24"/>
          <w:szCs w:val="24"/>
        </w:rPr>
        <w:t xml:space="preserve">Dahlgaard, J. J., Khanji, G. K., &amp; Kristensen, K. (2008). </w:t>
      </w:r>
      <w:r w:rsidRPr="00925F7A">
        <w:rPr>
          <w:rFonts w:ascii="Times New Roman" w:eastAsia="Times New Roman" w:hAnsi="Times New Roman" w:cs="Times New Roman"/>
          <w:i/>
          <w:iCs/>
          <w:sz w:val="24"/>
          <w:szCs w:val="24"/>
        </w:rPr>
        <w:t>Fundamentals of total quality management</w:t>
      </w:r>
      <w:r w:rsidRPr="00925F7A">
        <w:rPr>
          <w:rFonts w:ascii="Times New Roman" w:eastAsia="Times New Roman" w:hAnsi="Times New Roman" w:cs="Times New Roman"/>
          <w:sz w:val="24"/>
          <w:szCs w:val="24"/>
        </w:rPr>
        <w:t>. Routledge.</w:t>
      </w:r>
    </w:p>
    <w:p w:rsidR="0078213C" w:rsidRDefault="001B25BF" w:rsidP="00F14460">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337D6F">
        <w:rPr>
          <w:rFonts w:ascii="Times New Roman" w:hAnsi="Times New Roman" w:cs="Times New Roman"/>
          <w:color w:val="222222"/>
          <w:sz w:val="24"/>
          <w:szCs w:val="24"/>
          <w:shd w:val="clear" w:color="auto" w:fill="FFFFFF"/>
        </w:rPr>
        <w:t>Driskill, G. W. (2018). </w:t>
      </w:r>
      <w:r w:rsidRPr="00337D6F">
        <w:rPr>
          <w:rFonts w:ascii="Times New Roman" w:hAnsi="Times New Roman" w:cs="Times New Roman"/>
          <w:i/>
          <w:iCs/>
          <w:color w:val="222222"/>
          <w:sz w:val="24"/>
          <w:szCs w:val="24"/>
          <w:shd w:val="clear" w:color="auto" w:fill="FFFFFF"/>
        </w:rPr>
        <w:t>Organizational culture in action: A cultural analysis workbook</w:t>
      </w:r>
      <w:r w:rsidRPr="00337D6F">
        <w:rPr>
          <w:rFonts w:ascii="Times New Roman" w:hAnsi="Times New Roman" w:cs="Times New Roman"/>
          <w:color w:val="222222"/>
          <w:sz w:val="24"/>
          <w:szCs w:val="24"/>
          <w:shd w:val="clear" w:color="auto" w:fill="FFFFFF"/>
        </w:rPr>
        <w:t>. Routledge. Zygmunt,.</w:t>
      </w:r>
    </w:p>
    <w:p w:rsidR="00005FFB" w:rsidRDefault="00005FFB" w:rsidP="00337D6F">
      <w:pPr>
        <w:spacing w:after="0" w:line="480" w:lineRule="auto"/>
        <w:ind w:left="720" w:hanging="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Forecasting. (N.D</w:t>
      </w:r>
      <w:r w:rsidR="000E72BF">
        <w:rPr>
          <w:rFonts w:ascii="Times New Roman" w:hAnsi="Times New Roman" w:cs="Times New Roman"/>
          <w:color w:val="222222"/>
          <w:sz w:val="24"/>
          <w:szCs w:val="24"/>
          <w:shd w:val="clear" w:color="auto" w:fill="FFFFFF"/>
        </w:rPr>
        <w:t xml:space="preserve">.). The Basic Steps in a Forecasting Task. Retrieved 03 21, 2015. From Otexts: </w:t>
      </w:r>
      <w:hyperlink r:id="rId9" w:history="1">
        <w:r w:rsidR="00F14460" w:rsidRPr="00D306E0">
          <w:rPr>
            <w:rStyle w:val="Hyperlink"/>
            <w:rFonts w:ascii="Times New Roman" w:hAnsi="Times New Roman" w:cs="Times New Roman"/>
            <w:sz w:val="24"/>
            <w:szCs w:val="24"/>
            <w:shd w:val="clear" w:color="auto" w:fill="FFFFFF"/>
          </w:rPr>
          <w:t>https://www.otexts.ord/fpp/1/6</w:t>
        </w:r>
      </w:hyperlink>
    </w:p>
    <w:p w:rsidR="00F14460" w:rsidRDefault="00F14460" w:rsidP="00F14460">
      <w:pPr>
        <w:spacing w:line="480" w:lineRule="auto"/>
        <w:ind w:left="720" w:hanging="720"/>
        <w:jc w:val="both"/>
      </w:pPr>
      <w:r w:rsidRPr="00A24A95">
        <w:rPr>
          <w:rFonts w:ascii="Times New Roman" w:hAnsi="Times New Roman" w:cs="Times New Roman"/>
          <w:sz w:val="24"/>
          <w:szCs w:val="24"/>
        </w:rPr>
        <w:t>Gartenstein</w:t>
      </w:r>
      <w:r>
        <w:rPr>
          <w:rFonts w:ascii="Times New Roman" w:hAnsi="Times New Roman" w:cs="Times New Roman"/>
          <w:sz w:val="24"/>
          <w:szCs w:val="24"/>
        </w:rPr>
        <w:t>, D.</w:t>
      </w:r>
      <w:r w:rsidRPr="00A24A95">
        <w:rPr>
          <w:rFonts w:ascii="Times New Roman" w:hAnsi="Times New Roman" w:cs="Times New Roman"/>
          <w:sz w:val="24"/>
          <w:szCs w:val="24"/>
        </w:rPr>
        <w:t xml:space="preserve">(2019, Jan 28). </w:t>
      </w:r>
      <w:r>
        <w:rPr>
          <w:rFonts w:ascii="Times New Roman" w:hAnsi="Times New Roman" w:cs="Times New Roman"/>
          <w:sz w:val="24"/>
          <w:szCs w:val="24"/>
        </w:rPr>
        <w:t xml:space="preserve">Advantages &amp; Disadvantages of Just-In-Time Inventory. Retrieved from: </w:t>
      </w:r>
      <w:hyperlink r:id="rId10" w:history="1">
        <w:r>
          <w:rPr>
            <w:rStyle w:val="Hyperlink"/>
          </w:rPr>
          <w:t>https://smallbusiness.chron.com/advantages-disadvantages-justintime-inventory-21407.html</w:t>
        </w:r>
      </w:hyperlink>
    </w:p>
    <w:p w:rsidR="00F14460" w:rsidRDefault="00F14460" w:rsidP="00F14460">
      <w:pPr>
        <w:spacing w:line="480" w:lineRule="auto"/>
        <w:jc w:val="both"/>
        <w:rPr>
          <w:rFonts w:ascii="Times New Roman" w:hAnsi="Times New Roman" w:cs="Times New Roman"/>
          <w:i/>
          <w:iCs/>
          <w:sz w:val="24"/>
          <w:szCs w:val="24"/>
        </w:rPr>
      </w:pPr>
      <w:r w:rsidRPr="001D23ED">
        <w:rPr>
          <w:rFonts w:ascii="Times New Roman" w:hAnsi="Times New Roman" w:cs="Times New Roman"/>
          <w:sz w:val="24"/>
          <w:szCs w:val="24"/>
        </w:rPr>
        <w:t>Krafcik, J. F. (1988). Triumph of the lean production system. </w:t>
      </w:r>
      <w:r w:rsidRPr="001D23ED">
        <w:rPr>
          <w:rFonts w:ascii="Times New Roman" w:hAnsi="Times New Roman" w:cs="Times New Roman"/>
          <w:i/>
          <w:iCs/>
          <w:sz w:val="24"/>
          <w:szCs w:val="24"/>
        </w:rPr>
        <w:t xml:space="preserve">MIT Sloan Management </w:t>
      </w:r>
    </w:p>
    <w:p w:rsidR="00F14460" w:rsidRDefault="00F14460" w:rsidP="00F14460">
      <w:pPr>
        <w:spacing w:line="480" w:lineRule="auto"/>
        <w:ind w:firstLine="720"/>
        <w:jc w:val="both"/>
        <w:rPr>
          <w:rFonts w:ascii="Times New Roman" w:hAnsi="Times New Roman" w:cs="Times New Roman"/>
          <w:sz w:val="24"/>
          <w:szCs w:val="24"/>
        </w:rPr>
      </w:pPr>
      <w:r w:rsidRPr="001D23ED">
        <w:rPr>
          <w:rFonts w:ascii="Times New Roman" w:hAnsi="Times New Roman" w:cs="Times New Roman"/>
          <w:i/>
          <w:iCs/>
          <w:sz w:val="24"/>
          <w:szCs w:val="24"/>
        </w:rPr>
        <w:t>Review</w:t>
      </w:r>
      <w:r w:rsidRPr="001D23ED">
        <w:rPr>
          <w:rFonts w:ascii="Times New Roman" w:hAnsi="Times New Roman" w:cs="Times New Roman"/>
          <w:sz w:val="24"/>
          <w:szCs w:val="24"/>
        </w:rPr>
        <w:t>, </w:t>
      </w:r>
      <w:r w:rsidRPr="001D23ED">
        <w:rPr>
          <w:rFonts w:ascii="Times New Roman" w:hAnsi="Times New Roman" w:cs="Times New Roman"/>
          <w:i/>
          <w:iCs/>
          <w:sz w:val="24"/>
          <w:szCs w:val="24"/>
        </w:rPr>
        <w:t>30</w:t>
      </w:r>
      <w:r w:rsidRPr="001D23ED">
        <w:rPr>
          <w:rFonts w:ascii="Times New Roman" w:hAnsi="Times New Roman" w:cs="Times New Roman"/>
          <w:sz w:val="24"/>
          <w:szCs w:val="24"/>
        </w:rPr>
        <w:t>(1), 41.</w:t>
      </w:r>
    </w:p>
    <w:p w:rsidR="00F14460" w:rsidRDefault="00F14460" w:rsidP="00F144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Line, T.B. (2009, Nov 17). Triple Bottom Line. </w:t>
      </w:r>
      <w:r w:rsidRPr="00CC6DD5">
        <w:rPr>
          <w:rFonts w:ascii="Times New Roman" w:hAnsi="Times New Roman" w:cs="Times New Roman"/>
          <w:i/>
          <w:sz w:val="24"/>
          <w:szCs w:val="24"/>
        </w:rPr>
        <w:t>The Economist.</w:t>
      </w:r>
      <w:r>
        <w:rPr>
          <w:rFonts w:ascii="Times New Roman" w:hAnsi="Times New Roman" w:cs="Times New Roman"/>
          <w:sz w:val="24"/>
          <w:szCs w:val="24"/>
        </w:rPr>
        <w:t xml:space="preserve"> </w:t>
      </w:r>
    </w:p>
    <w:p w:rsidR="00F14460" w:rsidRDefault="00F14460" w:rsidP="00F14460">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Retrieved from: </w:t>
      </w:r>
      <w:hyperlink r:id="rId11" w:history="1">
        <w:r>
          <w:rPr>
            <w:rStyle w:val="Hyperlink"/>
          </w:rPr>
          <w:t>https://www.economist.com/news/2009/11/17/triple-bottom-line</w:t>
        </w:r>
      </w:hyperlink>
    </w:p>
    <w:p w:rsidR="00F14460" w:rsidRDefault="00F14460" w:rsidP="00F14460">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Monden, Y. (2011). </w:t>
      </w:r>
      <w:r w:rsidRPr="001D23ED">
        <w:rPr>
          <w:rFonts w:ascii="Times New Roman" w:hAnsi="Times New Roman" w:cs="Times New Roman"/>
          <w:i/>
          <w:iCs/>
          <w:sz w:val="24"/>
          <w:szCs w:val="24"/>
        </w:rPr>
        <w:t>Toyota production system: an integrated approach to just-in-time</w:t>
      </w:r>
      <w:r w:rsidRPr="001D23ED">
        <w:rPr>
          <w:rFonts w:ascii="Times New Roman" w:hAnsi="Times New Roman" w:cs="Times New Roman"/>
          <w:sz w:val="24"/>
          <w:szCs w:val="24"/>
        </w:rPr>
        <w:t xml:space="preserve">. </w:t>
      </w:r>
    </w:p>
    <w:p w:rsidR="00F14460" w:rsidRDefault="00F14460" w:rsidP="00F14460">
      <w:pPr>
        <w:spacing w:line="480" w:lineRule="auto"/>
        <w:ind w:firstLine="720"/>
        <w:jc w:val="both"/>
        <w:rPr>
          <w:rFonts w:ascii="Times New Roman" w:hAnsi="Times New Roman" w:cs="Times New Roman"/>
          <w:sz w:val="24"/>
          <w:szCs w:val="24"/>
        </w:rPr>
      </w:pPr>
      <w:r w:rsidRPr="001D23ED">
        <w:rPr>
          <w:rFonts w:ascii="Times New Roman" w:hAnsi="Times New Roman" w:cs="Times New Roman"/>
          <w:sz w:val="24"/>
          <w:szCs w:val="24"/>
        </w:rPr>
        <w:t>Productivity Press.</w:t>
      </w:r>
    </w:p>
    <w:p w:rsidR="00F14460" w:rsidRDefault="00F14460" w:rsidP="00F14460">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 xml:space="preserve">Poksinska, B., Jörn Dahlgaard, J., &amp; Eklund, J. A. (2003). Implementing ISO 14000 in Sweden: </w:t>
      </w:r>
    </w:p>
    <w:p w:rsidR="00F14460" w:rsidRDefault="00F14460" w:rsidP="00F14460">
      <w:pPr>
        <w:spacing w:line="480" w:lineRule="auto"/>
        <w:ind w:left="720"/>
        <w:jc w:val="both"/>
        <w:rPr>
          <w:rFonts w:ascii="Times New Roman" w:hAnsi="Times New Roman" w:cs="Times New Roman"/>
          <w:sz w:val="24"/>
          <w:szCs w:val="24"/>
        </w:rPr>
      </w:pPr>
      <w:r w:rsidRPr="001D23ED">
        <w:rPr>
          <w:rFonts w:ascii="Times New Roman" w:hAnsi="Times New Roman" w:cs="Times New Roman"/>
          <w:sz w:val="24"/>
          <w:szCs w:val="24"/>
        </w:rPr>
        <w:lastRenderedPageBreak/>
        <w:t>motives, benefits and comparisons with ISO 9000. </w:t>
      </w:r>
      <w:r w:rsidRPr="001D23ED">
        <w:rPr>
          <w:rFonts w:ascii="Times New Roman" w:hAnsi="Times New Roman" w:cs="Times New Roman"/>
          <w:i/>
          <w:iCs/>
          <w:sz w:val="24"/>
          <w:szCs w:val="24"/>
        </w:rPr>
        <w:t>International Journal of Quality &amp; Reliability Management</w:t>
      </w:r>
      <w:r w:rsidRPr="001D23ED">
        <w:rPr>
          <w:rFonts w:ascii="Times New Roman" w:hAnsi="Times New Roman" w:cs="Times New Roman"/>
          <w:sz w:val="24"/>
          <w:szCs w:val="24"/>
        </w:rPr>
        <w:t>, </w:t>
      </w:r>
      <w:r w:rsidRPr="001D23ED">
        <w:rPr>
          <w:rFonts w:ascii="Times New Roman" w:hAnsi="Times New Roman" w:cs="Times New Roman"/>
          <w:i/>
          <w:iCs/>
          <w:sz w:val="24"/>
          <w:szCs w:val="24"/>
        </w:rPr>
        <w:t>20</w:t>
      </w:r>
      <w:r w:rsidRPr="001D23ED">
        <w:rPr>
          <w:rFonts w:ascii="Times New Roman" w:hAnsi="Times New Roman" w:cs="Times New Roman"/>
          <w:sz w:val="24"/>
          <w:szCs w:val="24"/>
        </w:rPr>
        <w:t>(5), 585-606.</w:t>
      </w:r>
    </w:p>
    <w:p w:rsidR="0078213C" w:rsidRDefault="00005FFB" w:rsidP="00337D6F">
      <w:pPr>
        <w:spacing w:after="0" w:line="480" w:lineRule="auto"/>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Render, J.H. (2014). Operations </w:t>
      </w:r>
      <w:r w:rsidR="000E72BF">
        <w:rPr>
          <w:rFonts w:ascii="Times New Roman" w:hAnsi="Times New Roman" w:cs="Times New Roman"/>
          <w:color w:val="222222"/>
          <w:sz w:val="24"/>
          <w:szCs w:val="24"/>
          <w:shd w:val="clear" w:color="auto" w:fill="FFFFFF"/>
        </w:rPr>
        <w:t>Management</w:t>
      </w:r>
      <w:r>
        <w:rPr>
          <w:rFonts w:ascii="Times New Roman" w:hAnsi="Times New Roman" w:cs="Times New Roman"/>
          <w:color w:val="222222"/>
          <w:sz w:val="24"/>
          <w:szCs w:val="24"/>
          <w:shd w:val="clear" w:color="auto" w:fill="FFFFFF"/>
        </w:rPr>
        <w:t xml:space="preserve"> (11</w:t>
      </w:r>
      <w:r w:rsidRPr="00005FFB">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ed.). (D. Battista, Ed). Pearson Education Inc</w:t>
      </w:r>
      <w:r w:rsidR="007C5AF4">
        <w:rPr>
          <w:rFonts w:ascii="Times New Roman" w:hAnsi="Times New Roman" w:cs="Times New Roman"/>
          <w:color w:val="222222"/>
          <w:sz w:val="24"/>
          <w:szCs w:val="24"/>
          <w:shd w:val="clear" w:color="auto" w:fill="FFFFFF"/>
        </w:rPr>
        <w:t>.</w:t>
      </w:r>
    </w:p>
    <w:p w:rsidR="005834EE" w:rsidRPr="007C5AF4" w:rsidRDefault="005834EE" w:rsidP="007C5AF4">
      <w:pPr>
        <w:spacing w:after="0"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7C5AF4">
        <w:rPr>
          <w:rFonts w:ascii="Times New Roman" w:hAnsi="Times New Roman" w:cs="Times New Roman"/>
          <w:color w:val="222222"/>
          <w:sz w:val="24"/>
          <w:szCs w:val="24"/>
          <w:shd w:val="clear" w:color="auto" w:fill="FFFFFF"/>
        </w:rPr>
        <w:t>Schmidt, W., &amp; Simchi-Levi, D. (2013). Nissan Motor Company Ltd.: Building Operational Resiliency. MIT Sloan management review, 13-149.</w:t>
      </w:r>
    </w:p>
    <w:p w:rsidR="00493A82" w:rsidRDefault="00493A82" w:rsidP="00493A82">
      <w:pPr>
        <w:spacing w:line="480" w:lineRule="auto"/>
        <w:jc w:val="both"/>
        <w:rPr>
          <w:rFonts w:ascii="Times New Roman" w:hAnsi="Times New Roman" w:cs="Times New Roman"/>
          <w:sz w:val="24"/>
          <w:szCs w:val="24"/>
        </w:rPr>
      </w:pPr>
    </w:p>
    <w:p w:rsidR="00344779" w:rsidRPr="00337D6F" w:rsidRDefault="00344779" w:rsidP="00337D6F">
      <w:pPr>
        <w:spacing w:after="0" w:line="480" w:lineRule="auto"/>
        <w:jc w:val="both"/>
        <w:rPr>
          <w:rFonts w:ascii="Times New Roman" w:hAnsi="Times New Roman" w:cs="Times New Roman"/>
          <w:sz w:val="24"/>
          <w:szCs w:val="24"/>
        </w:rPr>
      </w:pPr>
    </w:p>
    <w:sectPr w:rsidR="00344779" w:rsidRPr="00337D6F" w:rsidSect="0078213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9B5" w:rsidRDefault="00DD49B5">
      <w:pPr>
        <w:spacing w:after="0" w:line="240" w:lineRule="auto"/>
      </w:pPr>
      <w:r>
        <w:separator/>
      </w:r>
    </w:p>
  </w:endnote>
  <w:endnote w:type="continuationSeparator" w:id="0">
    <w:p w:rsidR="00DD49B5" w:rsidRDefault="00DD4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9B5" w:rsidRDefault="00DD49B5">
      <w:pPr>
        <w:spacing w:after="0" w:line="240" w:lineRule="auto"/>
      </w:pPr>
      <w:r>
        <w:separator/>
      </w:r>
    </w:p>
  </w:footnote>
  <w:footnote w:type="continuationSeparator" w:id="0">
    <w:p w:rsidR="00DD49B5" w:rsidRDefault="00DD4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906336"/>
      <w:docPartObj>
        <w:docPartGallery w:val="Page Numbers (Top of Page)"/>
        <w:docPartUnique/>
      </w:docPartObj>
    </w:sdtPr>
    <w:sdtEndPr>
      <w:rPr>
        <w:rFonts w:ascii="Times New Roman" w:hAnsi="Times New Roman" w:cs="Times New Roman"/>
        <w:noProof/>
        <w:sz w:val="24"/>
        <w:szCs w:val="24"/>
      </w:rPr>
    </w:sdtEndPr>
    <w:sdtContent>
      <w:p w:rsidR="002303BC" w:rsidRPr="0078213C" w:rsidRDefault="002303BC" w:rsidP="00337D6F">
        <w:pPr>
          <w:pStyle w:val="Header"/>
          <w:jc w:val="right"/>
          <w:rPr>
            <w:rFonts w:ascii="Times New Roman" w:hAnsi="Times New Roman" w:cs="Times New Roman"/>
            <w:sz w:val="24"/>
            <w:szCs w:val="24"/>
          </w:rPr>
        </w:pPr>
        <w:r w:rsidRPr="00337D6F">
          <w:rPr>
            <w:rFonts w:ascii="Times New Roman" w:hAnsi="Times New Roman" w:cs="Times New Roman"/>
            <w:sz w:val="24"/>
            <w:szCs w:val="24"/>
          </w:rPr>
          <w:t>OPERATION MANAGEMENT</w:t>
        </w:r>
        <w:r w:rsidR="0091232E">
          <w:rPr>
            <w:rFonts w:ascii="Times New Roman" w:hAnsi="Times New Roman" w:cs="Times New Roman"/>
            <w:sz w:val="24"/>
            <w:szCs w:val="24"/>
          </w:rPr>
          <w:t xml:space="preserve">  </w:t>
        </w:r>
        <w:r w:rsidRPr="0078213C">
          <w:rPr>
            <w:rFonts w:ascii="Times New Roman" w:hAnsi="Times New Roman" w:cs="Times New Roman"/>
            <w:sz w:val="24"/>
            <w:szCs w:val="24"/>
          </w:rPr>
          <w:tab/>
        </w:r>
        <w:r w:rsidRPr="0078213C">
          <w:rPr>
            <w:rFonts w:ascii="Times New Roman" w:hAnsi="Times New Roman" w:cs="Times New Roman"/>
            <w:sz w:val="24"/>
            <w:szCs w:val="24"/>
          </w:rPr>
          <w:tab/>
        </w:r>
        <w:r w:rsidRPr="0078213C">
          <w:rPr>
            <w:rFonts w:ascii="Times New Roman" w:hAnsi="Times New Roman" w:cs="Times New Roman"/>
            <w:sz w:val="24"/>
            <w:szCs w:val="24"/>
          </w:rPr>
          <w:fldChar w:fldCharType="begin"/>
        </w:r>
        <w:r w:rsidRPr="0078213C">
          <w:rPr>
            <w:rFonts w:ascii="Times New Roman" w:hAnsi="Times New Roman" w:cs="Times New Roman"/>
            <w:sz w:val="24"/>
            <w:szCs w:val="24"/>
          </w:rPr>
          <w:instrText xml:space="preserve"> PAGE   \* MERGEFORMAT </w:instrText>
        </w:r>
        <w:r w:rsidRPr="0078213C">
          <w:rPr>
            <w:rFonts w:ascii="Times New Roman" w:hAnsi="Times New Roman" w:cs="Times New Roman"/>
            <w:sz w:val="24"/>
            <w:szCs w:val="24"/>
          </w:rPr>
          <w:fldChar w:fldCharType="separate"/>
        </w:r>
        <w:r w:rsidR="0091232E">
          <w:rPr>
            <w:rFonts w:ascii="Times New Roman" w:hAnsi="Times New Roman" w:cs="Times New Roman"/>
            <w:noProof/>
            <w:sz w:val="24"/>
            <w:szCs w:val="24"/>
          </w:rPr>
          <w:t>15</w:t>
        </w:r>
        <w:r w:rsidRPr="007821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980791"/>
      <w:docPartObj>
        <w:docPartGallery w:val="Page Numbers (Top of Page)"/>
        <w:docPartUnique/>
      </w:docPartObj>
    </w:sdtPr>
    <w:sdtEndPr>
      <w:rPr>
        <w:noProof/>
      </w:rPr>
    </w:sdtEndPr>
    <w:sdtContent>
      <w:p w:rsidR="002303BC" w:rsidRPr="00337D6F" w:rsidRDefault="002303BC" w:rsidP="00337D6F">
        <w:pPr>
          <w:pStyle w:val="Header"/>
          <w:rPr>
            <w:rFonts w:ascii="Times New Roman" w:hAnsi="Times New Roman" w:cs="Times New Roman"/>
            <w:sz w:val="24"/>
            <w:szCs w:val="24"/>
          </w:rPr>
        </w:pPr>
        <w:r w:rsidRPr="00F9133F">
          <w:rPr>
            <w:rFonts w:ascii="Times New Roman" w:hAnsi="Times New Roman" w:cs="Times New Roman"/>
            <w:sz w:val="24"/>
            <w:szCs w:val="24"/>
          </w:rPr>
          <w:t xml:space="preserve">FINAL: </w:t>
        </w:r>
        <w:r w:rsidRPr="00337D6F">
          <w:rPr>
            <w:rFonts w:ascii="Times New Roman" w:hAnsi="Times New Roman" w:cs="Times New Roman"/>
            <w:sz w:val="24"/>
            <w:szCs w:val="24"/>
          </w:rPr>
          <w:t>OPERATION MANAGEMENT</w:t>
        </w:r>
      </w:p>
      <w:p w:rsidR="002303BC" w:rsidRDefault="002303BC" w:rsidP="00337D6F">
        <w:pPr>
          <w:pStyle w:val="Header"/>
        </w:pPr>
        <w:r w:rsidRPr="0078213C">
          <w:rPr>
            <w:rFonts w:ascii="Times New Roman" w:hAnsi="Times New Roman" w:cs="Times New Roman"/>
            <w:sz w:val="24"/>
            <w:szCs w:val="24"/>
          </w:rPr>
          <w:tab/>
        </w:r>
        <w:r>
          <w:tab/>
        </w:r>
        <w:r w:rsidR="00DD49B5">
          <w:fldChar w:fldCharType="begin"/>
        </w:r>
        <w:r w:rsidR="00DD49B5">
          <w:instrText xml:space="preserve"> PAGE   \* MERGEFORMAT </w:instrText>
        </w:r>
        <w:r w:rsidR="00DD49B5">
          <w:fldChar w:fldCharType="separate"/>
        </w:r>
        <w:r w:rsidR="0091232E">
          <w:rPr>
            <w:noProof/>
          </w:rPr>
          <w:t>1</w:t>
        </w:r>
        <w:r w:rsidR="00DD49B5">
          <w:rPr>
            <w:noProof/>
          </w:rPr>
          <w:fldChar w:fldCharType="end"/>
        </w:r>
      </w:p>
    </w:sdtContent>
  </w:sdt>
  <w:p w:rsidR="002303BC" w:rsidRDefault="002303BC" w:rsidP="0078213C">
    <w:pPr>
      <w:pStyle w:val="Header"/>
      <w:tabs>
        <w:tab w:val="clear" w:pos="4680"/>
        <w:tab w:val="clear" w:pos="9360"/>
        <w:tab w:val="left" w:pos="420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D149A"/>
    <w:multiLevelType w:val="hybridMultilevel"/>
    <w:tmpl w:val="64963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7B6613"/>
    <w:multiLevelType w:val="hybridMultilevel"/>
    <w:tmpl w:val="59743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425983"/>
    <w:multiLevelType w:val="hybridMultilevel"/>
    <w:tmpl w:val="1B68E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DC"/>
    <w:rsid w:val="00005FFB"/>
    <w:rsid w:val="0001672C"/>
    <w:rsid w:val="00070E67"/>
    <w:rsid w:val="000A7174"/>
    <w:rsid w:val="000B478C"/>
    <w:rsid w:val="000C5110"/>
    <w:rsid w:val="000E72BF"/>
    <w:rsid w:val="001610F7"/>
    <w:rsid w:val="0017269B"/>
    <w:rsid w:val="001B25BF"/>
    <w:rsid w:val="001E3640"/>
    <w:rsid w:val="002303BC"/>
    <w:rsid w:val="002662F9"/>
    <w:rsid w:val="002B6D4E"/>
    <w:rsid w:val="002D78F2"/>
    <w:rsid w:val="002F7D48"/>
    <w:rsid w:val="00315392"/>
    <w:rsid w:val="00316260"/>
    <w:rsid w:val="00337D6F"/>
    <w:rsid w:val="003443DC"/>
    <w:rsid w:val="00344779"/>
    <w:rsid w:val="00351BF1"/>
    <w:rsid w:val="00372701"/>
    <w:rsid w:val="00382CDE"/>
    <w:rsid w:val="00394E1E"/>
    <w:rsid w:val="003B775A"/>
    <w:rsid w:val="003F43E3"/>
    <w:rsid w:val="00421748"/>
    <w:rsid w:val="00422D97"/>
    <w:rsid w:val="004261EC"/>
    <w:rsid w:val="00453929"/>
    <w:rsid w:val="00475956"/>
    <w:rsid w:val="00477B7C"/>
    <w:rsid w:val="0048505F"/>
    <w:rsid w:val="0049124F"/>
    <w:rsid w:val="00493A82"/>
    <w:rsid w:val="004D055D"/>
    <w:rsid w:val="004E1B43"/>
    <w:rsid w:val="00530358"/>
    <w:rsid w:val="00575BEA"/>
    <w:rsid w:val="005834EE"/>
    <w:rsid w:val="005C41EC"/>
    <w:rsid w:val="005D758D"/>
    <w:rsid w:val="005F1842"/>
    <w:rsid w:val="006067AB"/>
    <w:rsid w:val="00614B62"/>
    <w:rsid w:val="00634CAE"/>
    <w:rsid w:val="006747B0"/>
    <w:rsid w:val="006E6BBD"/>
    <w:rsid w:val="00702883"/>
    <w:rsid w:val="007255EF"/>
    <w:rsid w:val="007301D1"/>
    <w:rsid w:val="0073579C"/>
    <w:rsid w:val="0073620D"/>
    <w:rsid w:val="00740DCD"/>
    <w:rsid w:val="007576B9"/>
    <w:rsid w:val="00771492"/>
    <w:rsid w:val="0078213C"/>
    <w:rsid w:val="00795F95"/>
    <w:rsid w:val="007B39B9"/>
    <w:rsid w:val="007B777C"/>
    <w:rsid w:val="007C01D5"/>
    <w:rsid w:val="007C5AF4"/>
    <w:rsid w:val="007E3947"/>
    <w:rsid w:val="007F073C"/>
    <w:rsid w:val="00823663"/>
    <w:rsid w:val="008424EC"/>
    <w:rsid w:val="0089142F"/>
    <w:rsid w:val="008A0AB1"/>
    <w:rsid w:val="008B0D94"/>
    <w:rsid w:val="008B5D1D"/>
    <w:rsid w:val="008E6D60"/>
    <w:rsid w:val="0091232E"/>
    <w:rsid w:val="00934B8E"/>
    <w:rsid w:val="00966A46"/>
    <w:rsid w:val="00973613"/>
    <w:rsid w:val="00986991"/>
    <w:rsid w:val="00990EE9"/>
    <w:rsid w:val="009B6AD4"/>
    <w:rsid w:val="009D593F"/>
    <w:rsid w:val="00A025BF"/>
    <w:rsid w:val="00A108E3"/>
    <w:rsid w:val="00A17D30"/>
    <w:rsid w:val="00A37167"/>
    <w:rsid w:val="00A45404"/>
    <w:rsid w:val="00AB16CD"/>
    <w:rsid w:val="00B01A53"/>
    <w:rsid w:val="00B41E61"/>
    <w:rsid w:val="00B96BC3"/>
    <w:rsid w:val="00C0202F"/>
    <w:rsid w:val="00C662B4"/>
    <w:rsid w:val="00C77AC7"/>
    <w:rsid w:val="00C91CFB"/>
    <w:rsid w:val="00C95599"/>
    <w:rsid w:val="00CD5116"/>
    <w:rsid w:val="00CE1E0C"/>
    <w:rsid w:val="00D1710A"/>
    <w:rsid w:val="00D3681F"/>
    <w:rsid w:val="00D852E0"/>
    <w:rsid w:val="00D90DDF"/>
    <w:rsid w:val="00DD49B5"/>
    <w:rsid w:val="00E12D87"/>
    <w:rsid w:val="00E467A5"/>
    <w:rsid w:val="00E7776B"/>
    <w:rsid w:val="00EA651A"/>
    <w:rsid w:val="00F038E7"/>
    <w:rsid w:val="00F14460"/>
    <w:rsid w:val="00F24375"/>
    <w:rsid w:val="00F445BC"/>
    <w:rsid w:val="00F84B76"/>
    <w:rsid w:val="00F91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E13E72"/>
  <w15:docId w15:val="{4782CF79-A894-4BB2-A4F2-6E639CC8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3DC"/>
  </w:style>
  <w:style w:type="paragraph" w:styleId="Footer">
    <w:name w:val="footer"/>
    <w:basedOn w:val="Normal"/>
    <w:link w:val="FooterChar"/>
    <w:uiPriority w:val="99"/>
    <w:unhideWhenUsed/>
    <w:rsid w:val="0034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3DC"/>
  </w:style>
  <w:style w:type="paragraph" w:styleId="BalloonText">
    <w:name w:val="Balloon Text"/>
    <w:basedOn w:val="Normal"/>
    <w:link w:val="BalloonTextChar"/>
    <w:uiPriority w:val="99"/>
    <w:semiHidden/>
    <w:unhideWhenUsed/>
    <w:rsid w:val="00B41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E61"/>
    <w:rPr>
      <w:rFonts w:ascii="Tahoma" w:hAnsi="Tahoma" w:cs="Tahoma"/>
      <w:sz w:val="16"/>
      <w:szCs w:val="16"/>
    </w:rPr>
  </w:style>
  <w:style w:type="paragraph" w:styleId="ListParagraph">
    <w:name w:val="List Paragraph"/>
    <w:basedOn w:val="Normal"/>
    <w:uiPriority w:val="34"/>
    <w:qFormat/>
    <w:rsid w:val="00B96BC3"/>
    <w:pPr>
      <w:ind w:left="720"/>
      <w:contextualSpacing/>
    </w:pPr>
    <w:rPr>
      <w:lang w:val="en-GB"/>
    </w:rPr>
  </w:style>
  <w:style w:type="character" w:styleId="Hyperlink">
    <w:name w:val="Hyperlink"/>
    <w:basedOn w:val="DefaultParagraphFont"/>
    <w:uiPriority w:val="99"/>
    <w:unhideWhenUsed/>
    <w:rsid w:val="00493A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1281">
      <w:bodyDiv w:val="1"/>
      <w:marLeft w:val="0"/>
      <w:marRight w:val="0"/>
      <w:marTop w:val="0"/>
      <w:marBottom w:val="0"/>
      <w:divBdr>
        <w:top w:val="none" w:sz="0" w:space="0" w:color="auto"/>
        <w:left w:val="none" w:sz="0" w:space="0" w:color="auto"/>
        <w:bottom w:val="none" w:sz="0" w:space="0" w:color="auto"/>
        <w:right w:val="none" w:sz="0" w:space="0" w:color="auto"/>
      </w:divBdr>
      <w:divsChild>
        <w:div w:id="2026200486">
          <w:marLeft w:val="0"/>
          <w:marRight w:val="0"/>
          <w:marTop w:val="0"/>
          <w:marBottom w:val="0"/>
          <w:divBdr>
            <w:top w:val="none" w:sz="0" w:space="0" w:color="auto"/>
            <w:left w:val="none" w:sz="0" w:space="0" w:color="auto"/>
            <w:bottom w:val="none" w:sz="0" w:space="0" w:color="auto"/>
            <w:right w:val="none" w:sz="0" w:space="0" w:color="auto"/>
          </w:divBdr>
        </w:div>
        <w:div w:id="1317494705">
          <w:marLeft w:val="0"/>
          <w:marRight w:val="0"/>
          <w:marTop w:val="0"/>
          <w:marBottom w:val="0"/>
          <w:divBdr>
            <w:top w:val="none" w:sz="0" w:space="0" w:color="auto"/>
            <w:left w:val="none" w:sz="0" w:space="0" w:color="auto"/>
            <w:bottom w:val="none" w:sz="0" w:space="0" w:color="auto"/>
            <w:right w:val="none" w:sz="0" w:space="0" w:color="auto"/>
          </w:divBdr>
        </w:div>
        <w:div w:id="802693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nomist.com/news/2009/11/17/triple-bottom-lin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mallbusiness.chron.com/advantages-disadvantages-justintime-inventory-21407.html" TargetMode="External"/><Relationship Id="rId4" Type="http://schemas.openxmlformats.org/officeDocument/2006/relationships/webSettings" Target="webSettings.xml"/><Relationship Id="rId9" Type="http://schemas.openxmlformats.org/officeDocument/2006/relationships/hyperlink" Target="https://www.otexts.ord/fpp/1/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3258</Words>
  <Characters>18574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Dennoh</cp:lastModifiedBy>
  <cp:revision>2</cp:revision>
  <dcterms:created xsi:type="dcterms:W3CDTF">2019-04-23T10:33:00Z</dcterms:created>
  <dcterms:modified xsi:type="dcterms:W3CDTF">2019-04-23T10:33:00Z</dcterms:modified>
</cp:coreProperties>
</file>